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AB8E0" w14:textId="77777777" w:rsidR="00B069D6" w:rsidRPr="00854E8A" w:rsidRDefault="00B069D6" w:rsidP="008D3219">
      <w:pPr>
        <w:spacing w:after="0" w:line="240" w:lineRule="auto"/>
        <w:jc w:val="center"/>
        <w:rPr>
          <w:rFonts w:ascii="Times New Roman" w:hAnsi="Times New Roman" w:cs="Times New Roman"/>
        </w:rPr>
      </w:pPr>
      <w:r w:rsidRPr="00854E8A">
        <w:rPr>
          <w:rFonts w:ascii="Times New Roman" w:hAnsi="Times New Roman" w:cs="Times New Roman"/>
        </w:rPr>
        <w:t>Федеральное государственное образовательное бюджетное учреждение высшего образования</w:t>
      </w:r>
    </w:p>
    <w:p w14:paraId="754329A9" w14:textId="77777777" w:rsidR="00B069D6" w:rsidRPr="00854E8A" w:rsidRDefault="00B069D6" w:rsidP="00B069D6">
      <w:pPr>
        <w:spacing w:after="0" w:line="240" w:lineRule="auto"/>
        <w:jc w:val="center"/>
        <w:rPr>
          <w:rFonts w:ascii="Times New Roman" w:hAnsi="Times New Roman" w:cs="Times New Roman"/>
          <w:b/>
          <w:bCs/>
          <w:caps/>
          <w:sz w:val="28"/>
          <w:szCs w:val="28"/>
        </w:rPr>
      </w:pPr>
      <w:r w:rsidRPr="00854E8A">
        <w:rPr>
          <w:rFonts w:ascii="Times New Roman" w:hAnsi="Times New Roman" w:cs="Times New Roman"/>
          <w:b/>
          <w:bCs/>
          <w:caps/>
          <w:sz w:val="28"/>
          <w:szCs w:val="28"/>
        </w:rPr>
        <w:t>«ФИНАНСОВЫЙ УНИВЕРСИТЕТ ПРИ пРАВИТЕЛЬСТВЕ</w:t>
      </w:r>
    </w:p>
    <w:p w14:paraId="2CA232C1" w14:textId="77777777" w:rsidR="00B069D6" w:rsidRPr="00854E8A" w:rsidRDefault="00B069D6" w:rsidP="00B069D6">
      <w:pPr>
        <w:spacing w:after="0" w:line="240" w:lineRule="auto"/>
        <w:jc w:val="center"/>
        <w:rPr>
          <w:rFonts w:ascii="Times New Roman" w:hAnsi="Times New Roman" w:cs="Times New Roman"/>
          <w:b/>
          <w:bCs/>
          <w:caps/>
          <w:sz w:val="28"/>
          <w:szCs w:val="28"/>
        </w:rPr>
      </w:pPr>
      <w:r w:rsidRPr="00854E8A">
        <w:rPr>
          <w:rFonts w:ascii="Times New Roman" w:hAnsi="Times New Roman" w:cs="Times New Roman"/>
          <w:b/>
          <w:bCs/>
          <w:caps/>
          <w:sz w:val="28"/>
          <w:szCs w:val="28"/>
        </w:rPr>
        <w:t>Российской Федерации»</w:t>
      </w:r>
    </w:p>
    <w:p w14:paraId="6581E16A" w14:textId="77777777" w:rsidR="00B069D6" w:rsidRPr="00854E8A" w:rsidRDefault="00B069D6" w:rsidP="00B069D6">
      <w:pPr>
        <w:spacing w:after="0" w:line="240" w:lineRule="auto"/>
        <w:jc w:val="center"/>
        <w:rPr>
          <w:rFonts w:ascii="Times New Roman" w:hAnsi="Times New Roman" w:cs="Times New Roman"/>
          <w:b/>
          <w:bCs/>
          <w:sz w:val="28"/>
          <w:szCs w:val="28"/>
        </w:rPr>
      </w:pPr>
      <w:r w:rsidRPr="00854E8A">
        <w:rPr>
          <w:rFonts w:ascii="Times New Roman" w:hAnsi="Times New Roman" w:cs="Times New Roman"/>
          <w:b/>
          <w:bCs/>
          <w:sz w:val="28"/>
          <w:szCs w:val="28"/>
        </w:rPr>
        <w:t>(Финансовый университет)</w:t>
      </w:r>
    </w:p>
    <w:p w14:paraId="42B18E67" w14:textId="77777777" w:rsidR="00B069D6" w:rsidRPr="00854E8A" w:rsidRDefault="00B069D6" w:rsidP="00B069D6">
      <w:pPr>
        <w:spacing w:after="0" w:line="240" w:lineRule="auto"/>
        <w:jc w:val="center"/>
        <w:rPr>
          <w:rFonts w:ascii="Times New Roman" w:hAnsi="Times New Roman" w:cs="Times New Roman"/>
          <w:sz w:val="28"/>
          <w:szCs w:val="28"/>
        </w:rPr>
      </w:pPr>
    </w:p>
    <w:p w14:paraId="30B0D8AA" w14:textId="77777777" w:rsidR="00B069D6" w:rsidRPr="00854E8A" w:rsidRDefault="00B069D6" w:rsidP="008D3219">
      <w:pPr>
        <w:spacing w:after="0" w:line="240" w:lineRule="auto"/>
        <w:jc w:val="center"/>
        <w:rPr>
          <w:rFonts w:ascii="Times New Roman" w:hAnsi="Times New Roman" w:cs="Times New Roman"/>
          <w:b/>
          <w:sz w:val="28"/>
          <w:szCs w:val="28"/>
        </w:rPr>
      </w:pPr>
      <w:r w:rsidRPr="00854E8A">
        <w:rPr>
          <w:rFonts w:ascii="Times New Roman" w:hAnsi="Times New Roman" w:cs="Times New Roman"/>
          <w:b/>
          <w:sz w:val="28"/>
          <w:szCs w:val="28"/>
        </w:rPr>
        <w:t>Департамент корпоративных финансов и корпоративного управления</w:t>
      </w:r>
    </w:p>
    <w:p w14:paraId="0B74C408" w14:textId="77777777" w:rsidR="00B069D6" w:rsidRPr="00854E8A"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19912B52" w14:textId="77777777" w:rsidR="00B069D6" w:rsidRPr="00854E8A"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0" w:type="auto"/>
        <w:jc w:val="center"/>
        <w:tblLook w:val="04A0" w:firstRow="1" w:lastRow="0" w:firstColumn="1" w:lastColumn="0" w:noHBand="0" w:noVBand="1"/>
      </w:tblPr>
      <w:tblGrid>
        <w:gridCol w:w="4678"/>
        <w:gridCol w:w="4670"/>
      </w:tblGrid>
      <w:tr w:rsidR="00392904" w:rsidRPr="00854E8A" w14:paraId="43AB4897" w14:textId="77777777" w:rsidTr="00392904">
        <w:trPr>
          <w:jc w:val="center"/>
        </w:trPr>
        <w:tc>
          <w:tcPr>
            <w:tcW w:w="4678" w:type="dxa"/>
            <w:shd w:val="clear" w:color="auto" w:fill="auto"/>
          </w:tcPr>
          <w:p w14:paraId="5905CF87" w14:textId="55DB197C" w:rsidR="00392904" w:rsidRPr="00854E8A" w:rsidRDefault="00997A94" w:rsidP="001D468D">
            <w:pPr>
              <w:widowControl w:val="0"/>
              <w:autoSpaceDE w:val="0"/>
              <w:autoSpaceDN w:val="0"/>
              <w:adjustRightInd w:val="0"/>
              <w:spacing w:after="0" w:line="240" w:lineRule="auto"/>
              <w:jc w:val="center"/>
              <w:rPr>
                <w:rFonts w:ascii="Times New Roman" w:hAnsi="Times New Roman" w:cs="Times New Roman"/>
                <w:bCs/>
                <w:sz w:val="28"/>
                <w:szCs w:val="20"/>
              </w:rPr>
            </w:pPr>
            <w:r w:rsidRPr="00854E8A">
              <w:rPr>
                <w:rFonts w:ascii="Times New Roman" w:hAnsi="Times New Roman" w:cs="Times New Roman"/>
                <w:bCs/>
                <w:sz w:val="28"/>
                <w:szCs w:val="20"/>
              </w:rPr>
              <w:t xml:space="preserve"> </w:t>
            </w:r>
          </w:p>
        </w:tc>
        <w:tc>
          <w:tcPr>
            <w:tcW w:w="4670" w:type="dxa"/>
            <w:shd w:val="clear" w:color="auto" w:fill="auto"/>
          </w:tcPr>
          <w:p w14:paraId="7EEC39A2" w14:textId="77777777" w:rsidR="00997A94" w:rsidRPr="00854E8A" w:rsidRDefault="00997A94" w:rsidP="00997A94">
            <w:pPr>
              <w:spacing w:after="0"/>
              <w:rPr>
                <w:rFonts w:ascii="Times New Roman" w:hAnsi="Times New Roman" w:cs="Arial Unicode MS"/>
                <w:sz w:val="28"/>
                <w:szCs w:val="28"/>
              </w:rPr>
            </w:pPr>
            <w:r w:rsidRPr="00854E8A">
              <w:rPr>
                <w:rFonts w:ascii="Times New Roman" w:hAnsi="Times New Roman" w:cs="Arial Unicode MS"/>
                <w:sz w:val="28"/>
                <w:szCs w:val="28"/>
              </w:rPr>
              <w:t xml:space="preserve">Проректор по учебной </w:t>
            </w:r>
          </w:p>
          <w:p w14:paraId="476BE8F2" w14:textId="77777777" w:rsidR="00997A94" w:rsidRPr="00854E8A" w:rsidRDefault="00997A94" w:rsidP="00997A94">
            <w:pPr>
              <w:spacing w:after="0"/>
              <w:rPr>
                <w:rFonts w:ascii="Times New Roman" w:hAnsi="Times New Roman" w:cs="Arial Unicode MS"/>
                <w:sz w:val="28"/>
                <w:szCs w:val="28"/>
              </w:rPr>
            </w:pPr>
            <w:r w:rsidRPr="00854E8A">
              <w:rPr>
                <w:rFonts w:ascii="Times New Roman" w:hAnsi="Times New Roman" w:cs="Arial Unicode MS"/>
                <w:sz w:val="28"/>
                <w:szCs w:val="28"/>
              </w:rPr>
              <w:t>и методической работе</w:t>
            </w:r>
          </w:p>
          <w:p w14:paraId="1F024FC0" w14:textId="77777777" w:rsidR="00997A94" w:rsidRPr="00854E8A" w:rsidRDefault="00997A94" w:rsidP="00997A94">
            <w:pPr>
              <w:tabs>
                <w:tab w:val="left" w:leader="underscore" w:pos="6862"/>
              </w:tabs>
              <w:spacing w:after="0"/>
              <w:rPr>
                <w:rFonts w:ascii="Times New Roman" w:hAnsi="Times New Roman" w:cs="Arial Unicode MS"/>
                <w:sz w:val="28"/>
                <w:szCs w:val="28"/>
              </w:rPr>
            </w:pPr>
          </w:p>
          <w:p w14:paraId="36BA342B" w14:textId="77777777" w:rsidR="00997A94" w:rsidRPr="00854E8A" w:rsidRDefault="00997A94" w:rsidP="00997A94">
            <w:pPr>
              <w:tabs>
                <w:tab w:val="left" w:leader="underscore" w:pos="6862"/>
              </w:tabs>
              <w:spacing w:after="0"/>
              <w:rPr>
                <w:rFonts w:ascii="Times New Roman" w:hAnsi="Times New Roman" w:cs="Arial Unicode MS"/>
                <w:sz w:val="28"/>
                <w:szCs w:val="28"/>
              </w:rPr>
            </w:pPr>
            <w:r w:rsidRPr="00854E8A">
              <w:rPr>
                <w:rFonts w:ascii="Times New Roman" w:hAnsi="Times New Roman" w:cs="Arial Unicode MS"/>
                <w:sz w:val="28"/>
                <w:szCs w:val="28"/>
              </w:rPr>
              <w:t>________________Е.А. Каменева</w:t>
            </w:r>
          </w:p>
          <w:p w14:paraId="20703109" w14:textId="0228ADFC" w:rsidR="00997A94" w:rsidRPr="00854E8A" w:rsidRDefault="004A7B6F" w:rsidP="004A7B6F">
            <w:pPr>
              <w:spacing w:after="0"/>
              <w:jc w:val="center"/>
              <w:rPr>
                <w:rFonts w:ascii="Times New Roman" w:hAnsi="Times New Roman" w:cs="Arial Unicode MS"/>
                <w:sz w:val="28"/>
                <w:szCs w:val="28"/>
              </w:rPr>
            </w:pPr>
            <w:r>
              <w:rPr>
                <w:rFonts w:ascii="Times New Roman" w:hAnsi="Times New Roman" w:cs="Arial Unicode MS"/>
                <w:sz w:val="28"/>
                <w:szCs w:val="28"/>
              </w:rPr>
              <w:t>23.12.</w:t>
            </w:r>
            <w:bookmarkStart w:id="0" w:name="_GoBack"/>
            <w:bookmarkEnd w:id="0"/>
            <w:r w:rsidR="00997A94" w:rsidRPr="00854E8A">
              <w:rPr>
                <w:rFonts w:ascii="Times New Roman" w:hAnsi="Times New Roman" w:cs="Arial Unicode MS"/>
                <w:sz w:val="28"/>
                <w:szCs w:val="28"/>
              </w:rPr>
              <w:t>2022г.</w:t>
            </w:r>
          </w:p>
          <w:p w14:paraId="4CFA9176" w14:textId="32DA61F1" w:rsidR="00392904" w:rsidRPr="00854E8A" w:rsidRDefault="00392904" w:rsidP="001D468D">
            <w:pPr>
              <w:widowControl w:val="0"/>
              <w:autoSpaceDE w:val="0"/>
              <w:autoSpaceDN w:val="0"/>
              <w:adjustRightInd w:val="0"/>
              <w:spacing w:after="0" w:line="240" w:lineRule="auto"/>
              <w:jc w:val="center"/>
              <w:rPr>
                <w:rFonts w:ascii="Times New Roman" w:hAnsi="Times New Roman" w:cs="Times New Roman"/>
                <w:bCs/>
                <w:sz w:val="28"/>
                <w:szCs w:val="20"/>
              </w:rPr>
            </w:pPr>
          </w:p>
        </w:tc>
      </w:tr>
    </w:tbl>
    <w:p w14:paraId="1D0C91D7" w14:textId="77777777" w:rsidR="00290066" w:rsidRPr="00854E8A"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06439570" w14:textId="77777777" w:rsidR="00D91C5B" w:rsidRPr="00854E8A" w:rsidRDefault="00D91C5B" w:rsidP="00B069D6">
      <w:pPr>
        <w:autoSpaceDE w:val="0"/>
        <w:autoSpaceDN w:val="0"/>
        <w:adjustRightInd w:val="0"/>
        <w:spacing w:after="0" w:line="240" w:lineRule="auto"/>
        <w:jc w:val="center"/>
        <w:rPr>
          <w:rFonts w:ascii="Times New Roman" w:hAnsi="Times New Roman" w:cs="Times New Roman"/>
          <w:b/>
          <w:sz w:val="36"/>
          <w:szCs w:val="36"/>
          <w:lang w:eastAsia="en-US"/>
        </w:rPr>
      </w:pPr>
    </w:p>
    <w:p w14:paraId="512AFB74" w14:textId="77777777" w:rsidR="008D3219" w:rsidRPr="00854E8A" w:rsidRDefault="008D3219" w:rsidP="008D3219">
      <w:pPr>
        <w:spacing w:after="0" w:line="259" w:lineRule="auto"/>
        <w:ind w:left="10" w:right="259"/>
        <w:jc w:val="center"/>
        <w:rPr>
          <w:rFonts w:ascii="Times New Roman" w:hAnsi="Times New Roman" w:cs="Times New Roman"/>
        </w:rPr>
      </w:pPr>
      <w:bookmarkStart w:id="1" w:name="_Hlk110790844"/>
      <w:r w:rsidRPr="00854E8A">
        <w:rPr>
          <w:rFonts w:ascii="Times New Roman" w:hAnsi="Times New Roman" w:cs="Times New Roman"/>
          <w:b/>
          <w:sz w:val="36"/>
        </w:rPr>
        <w:t xml:space="preserve">Паштова Л.Г. </w:t>
      </w:r>
    </w:p>
    <w:bookmarkEnd w:id="1"/>
    <w:p w14:paraId="78FD75FE" w14:textId="77777777" w:rsidR="008D3219" w:rsidRPr="00854E8A" w:rsidRDefault="008D3219" w:rsidP="008D3219">
      <w:pPr>
        <w:spacing w:after="0" w:line="259" w:lineRule="auto"/>
        <w:ind w:left="67"/>
        <w:jc w:val="center"/>
        <w:rPr>
          <w:rFonts w:ascii="Times New Roman" w:hAnsi="Times New Roman" w:cs="Times New Roman"/>
        </w:rPr>
      </w:pPr>
      <w:r w:rsidRPr="00854E8A">
        <w:rPr>
          <w:rFonts w:ascii="Times New Roman" w:hAnsi="Times New Roman" w:cs="Times New Roman"/>
          <w:b/>
        </w:rPr>
        <w:t xml:space="preserve"> </w:t>
      </w:r>
    </w:p>
    <w:p w14:paraId="2EA47DD9" w14:textId="4385DA86" w:rsidR="008D3219" w:rsidRPr="00854E8A" w:rsidRDefault="008D3219" w:rsidP="008D3219">
      <w:pPr>
        <w:spacing w:after="0" w:line="259" w:lineRule="auto"/>
        <w:ind w:left="104"/>
        <w:jc w:val="center"/>
        <w:rPr>
          <w:rFonts w:ascii="Times New Roman" w:hAnsi="Times New Roman" w:cs="Times New Roman"/>
          <w:b/>
          <w:sz w:val="32"/>
        </w:rPr>
      </w:pPr>
      <w:r w:rsidRPr="00854E8A">
        <w:rPr>
          <w:rFonts w:ascii="Times New Roman" w:hAnsi="Times New Roman" w:cs="Times New Roman"/>
          <w:b/>
          <w:sz w:val="32"/>
        </w:rPr>
        <w:t>ВЕНЧУРНЫЙ БИЗНЕС И ЕГО ФИНАНСИРОВАНИЕ</w:t>
      </w:r>
    </w:p>
    <w:p w14:paraId="011D1B21" w14:textId="3A9BA679" w:rsidR="00353399" w:rsidRPr="00854E8A" w:rsidRDefault="00353399" w:rsidP="008D3219">
      <w:pPr>
        <w:spacing w:after="0" w:line="259" w:lineRule="auto"/>
        <w:ind w:left="104"/>
        <w:jc w:val="center"/>
        <w:rPr>
          <w:rFonts w:ascii="Times New Roman" w:hAnsi="Times New Roman" w:cs="Times New Roman"/>
        </w:rPr>
      </w:pPr>
      <w:r w:rsidRPr="00854E8A">
        <w:rPr>
          <w:rFonts w:ascii="Times New Roman" w:hAnsi="Times New Roman" w:cs="Times New Roman"/>
          <w:b/>
          <w:sz w:val="32"/>
        </w:rPr>
        <w:t>(НА АНГЛИЙСКОМ ЯЗЫКЕ)</w:t>
      </w:r>
    </w:p>
    <w:p w14:paraId="777CA8F3" w14:textId="77777777" w:rsidR="008D3219" w:rsidRPr="00854E8A" w:rsidRDefault="008D3219" w:rsidP="008D3219">
      <w:pPr>
        <w:spacing w:after="227" w:line="259" w:lineRule="auto"/>
        <w:ind w:left="77"/>
        <w:jc w:val="center"/>
        <w:rPr>
          <w:rFonts w:ascii="Times New Roman" w:hAnsi="Times New Roman" w:cs="Times New Roman"/>
        </w:rPr>
      </w:pPr>
      <w:r w:rsidRPr="00854E8A">
        <w:rPr>
          <w:rFonts w:ascii="Times New Roman" w:hAnsi="Times New Roman" w:cs="Times New Roman"/>
          <w:b/>
          <w:sz w:val="32"/>
        </w:rPr>
        <w:t xml:space="preserve"> </w:t>
      </w:r>
    </w:p>
    <w:p w14:paraId="046A582F" w14:textId="77777777" w:rsidR="008D3219" w:rsidRPr="00854E8A" w:rsidRDefault="008D3219" w:rsidP="008D3219">
      <w:pPr>
        <w:spacing w:after="167" w:line="259" w:lineRule="auto"/>
        <w:ind w:right="7"/>
        <w:jc w:val="center"/>
        <w:rPr>
          <w:rFonts w:ascii="Times New Roman" w:hAnsi="Times New Roman" w:cs="Times New Roman"/>
          <w:sz w:val="28"/>
          <w:szCs w:val="28"/>
        </w:rPr>
      </w:pPr>
      <w:r w:rsidRPr="00854E8A">
        <w:rPr>
          <w:rFonts w:ascii="Times New Roman" w:hAnsi="Times New Roman" w:cs="Times New Roman"/>
          <w:b/>
          <w:sz w:val="28"/>
          <w:szCs w:val="28"/>
        </w:rPr>
        <w:t xml:space="preserve">Рабочая программа дисциплины </w:t>
      </w:r>
    </w:p>
    <w:p w14:paraId="2F7098FC" w14:textId="03851290" w:rsidR="008D3219" w:rsidRPr="00854E8A" w:rsidRDefault="008D3219" w:rsidP="00BC22DF">
      <w:pPr>
        <w:spacing w:after="0" w:line="240" w:lineRule="auto"/>
        <w:jc w:val="center"/>
        <w:rPr>
          <w:rFonts w:ascii="Times New Roman" w:hAnsi="Times New Roman" w:cs="Times New Roman"/>
          <w:sz w:val="28"/>
          <w:szCs w:val="28"/>
        </w:rPr>
      </w:pPr>
      <w:r w:rsidRPr="00854E8A">
        <w:rPr>
          <w:rFonts w:ascii="Times New Roman" w:hAnsi="Times New Roman" w:cs="Times New Roman"/>
          <w:sz w:val="28"/>
          <w:szCs w:val="28"/>
        </w:rPr>
        <w:t xml:space="preserve">для студентов, обучающихся по направлению </w:t>
      </w:r>
      <w:r w:rsidR="001959F1" w:rsidRPr="00854E8A">
        <w:rPr>
          <w:rFonts w:ascii="Times New Roman" w:hAnsi="Times New Roman" w:cs="Times New Roman"/>
          <w:sz w:val="28"/>
          <w:szCs w:val="28"/>
        </w:rPr>
        <w:t xml:space="preserve">подготовки </w:t>
      </w:r>
      <w:r w:rsidRPr="00854E8A">
        <w:rPr>
          <w:rFonts w:ascii="Times New Roman" w:hAnsi="Times New Roman" w:cs="Times New Roman"/>
          <w:sz w:val="28"/>
          <w:szCs w:val="28"/>
        </w:rPr>
        <w:t>38.0</w:t>
      </w:r>
      <w:r w:rsidR="0017638E" w:rsidRPr="00854E8A">
        <w:rPr>
          <w:rFonts w:ascii="Times New Roman" w:hAnsi="Times New Roman" w:cs="Times New Roman"/>
          <w:sz w:val="28"/>
          <w:szCs w:val="28"/>
        </w:rPr>
        <w:t>3</w:t>
      </w:r>
      <w:r w:rsidRPr="00854E8A">
        <w:rPr>
          <w:rFonts w:ascii="Times New Roman" w:hAnsi="Times New Roman" w:cs="Times New Roman"/>
          <w:sz w:val="28"/>
          <w:szCs w:val="28"/>
        </w:rPr>
        <w:t>.01 «Экономика»,</w:t>
      </w:r>
      <w:r w:rsidR="00D043E4" w:rsidRPr="00854E8A">
        <w:t xml:space="preserve"> </w:t>
      </w:r>
      <w:r w:rsidR="00BC22DF" w:rsidRPr="00854E8A">
        <w:rPr>
          <w:rFonts w:ascii="Times New Roman" w:hAnsi="Times New Roman" w:cs="Times New Roman"/>
          <w:sz w:val="28"/>
          <w:szCs w:val="28"/>
        </w:rPr>
        <w:t>профиль «Корпоративные финансы и бизнес-аналитика» (с частичной реализацией на английском языке) образовательных</w:t>
      </w:r>
      <w:r w:rsidR="0017638E" w:rsidRPr="00854E8A">
        <w:rPr>
          <w:rFonts w:ascii="Times New Roman" w:hAnsi="Times New Roman" w:cs="Times New Roman"/>
          <w:sz w:val="28"/>
          <w:szCs w:val="28"/>
        </w:rPr>
        <w:t xml:space="preserve"> программ</w:t>
      </w:r>
      <w:r w:rsidR="00D043E4" w:rsidRPr="00854E8A">
        <w:rPr>
          <w:rFonts w:ascii="Times New Roman" w:hAnsi="Times New Roman" w:cs="Times New Roman"/>
          <w:sz w:val="28"/>
          <w:szCs w:val="28"/>
        </w:rPr>
        <w:t xml:space="preserve"> «Корпоративные финансы», </w:t>
      </w:r>
      <w:r w:rsidR="0017638E" w:rsidRPr="00854E8A">
        <w:rPr>
          <w:rFonts w:ascii="Times New Roman" w:hAnsi="Times New Roman" w:cs="Times New Roman"/>
          <w:sz w:val="28"/>
          <w:szCs w:val="28"/>
        </w:rPr>
        <w:t xml:space="preserve">«Экономика и бизнес» </w:t>
      </w:r>
    </w:p>
    <w:p w14:paraId="51AF93A9" w14:textId="77777777" w:rsidR="00353399" w:rsidRPr="00854E8A" w:rsidRDefault="00353399" w:rsidP="008D3219">
      <w:pPr>
        <w:spacing w:after="3" w:line="287" w:lineRule="auto"/>
        <w:jc w:val="center"/>
        <w:rPr>
          <w:rFonts w:ascii="Times New Roman" w:hAnsi="Times New Roman" w:cs="Times New Roman"/>
          <w:i/>
        </w:rPr>
      </w:pPr>
    </w:p>
    <w:p w14:paraId="5F188677" w14:textId="3B5B8660" w:rsidR="00353399" w:rsidRPr="00854E8A" w:rsidRDefault="00353399" w:rsidP="008D3219">
      <w:pPr>
        <w:spacing w:after="3" w:line="287" w:lineRule="auto"/>
        <w:jc w:val="center"/>
        <w:rPr>
          <w:rFonts w:ascii="Times New Roman" w:hAnsi="Times New Roman" w:cs="Times New Roman"/>
          <w:i/>
        </w:rPr>
      </w:pPr>
    </w:p>
    <w:p w14:paraId="413EEDA3" w14:textId="77777777" w:rsidR="0097232A" w:rsidRPr="00854E8A" w:rsidRDefault="0097232A" w:rsidP="008D3219">
      <w:pPr>
        <w:spacing w:after="3" w:line="287" w:lineRule="auto"/>
        <w:jc w:val="center"/>
        <w:rPr>
          <w:rFonts w:ascii="Times New Roman" w:hAnsi="Times New Roman" w:cs="Times New Roman"/>
          <w:i/>
        </w:rPr>
      </w:pPr>
    </w:p>
    <w:p w14:paraId="4707378A" w14:textId="77777777" w:rsidR="00353399" w:rsidRPr="00854E8A" w:rsidRDefault="00353399" w:rsidP="008D3219">
      <w:pPr>
        <w:spacing w:after="3" w:line="287" w:lineRule="auto"/>
        <w:jc w:val="center"/>
        <w:rPr>
          <w:rFonts w:ascii="Times New Roman" w:hAnsi="Times New Roman" w:cs="Times New Roman"/>
          <w:i/>
        </w:rPr>
      </w:pPr>
    </w:p>
    <w:p w14:paraId="308121E7" w14:textId="77777777" w:rsidR="00D77AC1" w:rsidRPr="00854E8A" w:rsidRDefault="00D77AC1" w:rsidP="00D77AC1">
      <w:pPr>
        <w:spacing w:after="0" w:line="240" w:lineRule="auto"/>
        <w:jc w:val="center"/>
        <w:rPr>
          <w:rFonts w:ascii="Times New Roman" w:hAnsi="Times New Roman" w:cs="Times New Roman"/>
          <w:i/>
          <w:sz w:val="28"/>
          <w:szCs w:val="28"/>
        </w:rPr>
      </w:pPr>
      <w:r w:rsidRPr="00854E8A">
        <w:rPr>
          <w:rFonts w:ascii="Times New Roman" w:hAnsi="Times New Roman" w:cs="Times New Roman"/>
          <w:i/>
          <w:sz w:val="28"/>
          <w:szCs w:val="28"/>
        </w:rPr>
        <w:t>Рекомендовано Ученым советом Факультета экономики и бизнеса,</w:t>
      </w:r>
    </w:p>
    <w:p w14:paraId="64FE62D9" w14:textId="77777777" w:rsidR="00D77AC1" w:rsidRPr="00854E8A" w:rsidRDefault="00D77AC1" w:rsidP="00D77AC1">
      <w:pPr>
        <w:spacing w:after="0" w:line="240" w:lineRule="auto"/>
        <w:jc w:val="center"/>
        <w:rPr>
          <w:rFonts w:ascii="Times New Roman" w:hAnsi="Times New Roman" w:cs="Times New Roman"/>
          <w:i/>
          <w:sz w:val="28"/>
          <w:szCs w:val="28"/>
        </w:rPr>
      </w:pPr>
      <w:r w:rsidRPr="00854E8A">
        <w:rPr>
          <w:rFonts w:ascii="Times New Roman" w:hAnsi="Times New Roman" w:cs="Times New Roman"/>
          <w:i/>
          <w:sz w:val="28"/>
          <w:szCs w:val="28"/>
        </w:rPr>
        <w:t>протокол № 25 от 21.12.2022 г.</w:t>
      </w:r>
    </w:p>
    <w:p w14:paraId="0E230710" w14:textId="77777777" w:rsidR="00D77AC1" w:rsidRPr="00854E8A" w:rsidRDefault="00D77AC1" w:rsidP="00D77AC1">
      <w:pPr>
        <w:spacing w:after="0" w:line="240" w:lineRule="auto"/>
        <w:jc w:val="center"/>
        <w:rPr>
          <w:rFonts w:ascii="Times New Roman" w:hAnsi="Times New Roman" w:cs="Times New Roman"/>
          <w:i/>
          <w:sz w:val="28"/>
          <w:szCs w:val="28"/>
        </w:rPr>
      </w:pPr>
    </w:p>
    <w:p w14:paraId="70D29753" w14:textId="77777777" w:rsidR="00D77AC1" w:rsidRPr="00854E8A" w:rsidRDefault="00D77AC1" w:rsidP="00D77AC1">
      <w:pPr>
        <w:spacing w:after="0" w:line="240" w:lineRule="auto"/>
        <w:jc w:val="center"/>
        <w:rPr>
          <w:rFonts w:ascii="Times New Roman" w:hAnsi="Times New Roman" w:cs="Times New Roman"/>
          <w:i/>
          <w:sz w:val="28"/>
          <w:szCs w:val="28"/>
        </w:rPr>
      </w:pPr>
      <w:r w:rsidRPr="00854E8A">
        <w:rPr>
          <w:rFonts w:ascii="Times New Roman" w:hAnsi="Times New Roman" w:cs="Times New Roman"/>
          <w:i/>
          <w:sz w:val="28"/>
          <w:szCs w:val="28"/>
        </w:rPr>
        <w:t>Одобрено Советом учебно-научного департамента корпоративных финансов и корпоративного управления</w:t>
      </w:r>
    </w:p>
    <w:p w14:paraId="5A0432ED" w14:textId="77777777" w:rsidR="00D77AC1" w:rsidRPr="00854E8A" w:rsidRDefault="00D77AC1" w:rsidP="00D77AC1">
      <w:pPr>
        <w:spacing w:after="0" w:line="240" w:lineRule="auto"/>
        <w:jc w:val="center"/>
        <w:rPr>
          <w:rFonts w:ascii="Times New Roman" w:hAnsi="Times New Roman" w:cs="Times New Roman"/>
          <w:i/>
          <w:sz w:val="28"/>
          <w:szCs w:val="28"/>
        </w:rPr>
      </w:pPr>
      <w:r w:rsidRPr="00854E8A">
        <w:rPr>
          <w:rFonts w:ascii="Times New Roman" w:hAnsi="Times New Roman" w:cs="Times New Roman"/>
          <w:i/>
          <w:sz w:val="28"/>
          <w:szCs w:val="28"/>
        </w:rPr>
        <w:t>протокол № 36 от 16.11.2022 г.</w:t>
      </w:r>
    </w:p>
    <w:p w14:paraId="46598D41" w14:textId="77777777" w:rsidR="007B0D83" w:rsidRPr="00854E8A" w:rsidRDefault="007B0D83" w:rsidP="008D3219">
      <w:pPr>
        <w:spacing w:after="0" w:line="240" w:lineRule="auto"/>
        <w:jc w:val="center"/>
        <w:rPr>
          <w:rFonts w:ascii="Times New Roman" w:hAnsi="Times New Roman" w:cs="Times New Roman"/>
          <w:sz w:val="28"/>
          <w:szCs w:val="28"/>
        </w:rPr>
      </w:pPr>
    </w:p>
    <w:p w14:paraId="748CCCDA" w14:textId="353D985E" w:rsidR="007B0D83" w:rsidRPr="00854E8A" w:rsidRDefault="007B0D83" w:rsidP="00B069D6">
      <w:pPr>
        <w:spacing w:after="0" w:line="240" w:lineRule="auto"/>
        <w:jc w:val="center"/>
        <w:rPr>
          <w:rFonts w:ascii="Times New Roman" w:hAnsi="Times New Roman" w:cs="Times New Roman"/>
          <w:sz w:val="28"/>
          <w:szCs w:val="28"/>
        </w:rPr>
      </w:pPr>
    </w:p>
    <w:p w14:paraId="170B193B" w14:textId="77777777" w:rsidR="0097232A" w:rsidRPr="00854E8A" w:rsidRDefault="0097232A" w:rsidP="00B069D6">
      <w:pPr>
        <w:spacing w:after="0" w:line="240" w:lineRule="auto"/>
        <w:jc w:val="center"/>
        <w:rPr>
          <w:rFonts w:ascii="Times New Roman" w:hAnsi="Times New Roman" w:cs="Times New Roman"/>
          <w:sz w:val="28"/>
          <w:szCs w:val="28"/>
        </w:rPr>
      </w:pPr>
    </w:p>
    <w:p w14:paraId="589BCA05" w14:textId="77777777" w:rsidR="007B0D83" w:rsidRPr="00854E8A" w:rsidRDefault="007B0D83" w:rsidP="00B069D6">
      <w:pPr>
        <w:spacing w:after="0" w:line="240" w:lineRule="auto"/>
        <w:jc w:val="center"/>
        <w:rPr>
          <w:rFonts w:ascii="Times New Roman" w:hAnsi="Times New Roman" w:cs="Times New Roman"/>
          <w:sz w:val="28"/>
          <w:szCs w:val="28"/>
        </w:rPr>
      </w:pPr>
    </w:p>
    <w:p w14:paraId="6BA20159" w14:textId="77777777" w:rsidR="007B0D83" w:rsidRPr="00854E8A" w:rsidRDefault="007B0D83" w:rsidP="00B069D6">
      <w:pPr>
        <w:spacing w:after="0" w:line="240" w:lineRule="auto"/>
        <w:jc w:val="center"/>
        <w:rPr>
          <w:rFonts w:ascii="Times New Roman" w:hAnsi="Times New Roman" w:cs="Times New Roman"/>
          <w:sz w:val="28"/>
          <w:szCs w:val="28"/>
        </w:rPr>
      </w:pPr>
    </w:p>
    <w:p w14:paraId="411AA3E0" w14:textId="77777777" w:rsidR="00B069D6" w:rsidRPr="00854E8A" w:rsidRDefault="00B069D6" w:rsidP="00B069D6">
      <w:pPr>
        <w:spacing w:after="0" w:line="240" w:lineRule="auto"/>
        <w:jc w:val="center"/>
        <w:rPr>
          <w:rFonts w:ascii="Times New Roman" w:hAnsi="Times New Roman" w:cs="Times New Roman"/>
          <w:sz w:val="28"/>
          <w:szCs w:val="28"/>
        </w:rPr>
      </w:pPr>
      <w:r w:rsidRPr="00854E8A">
        <w:rPr>
          <w:rFonts w:ascii="Times New Roman" w:hAnsi="Times New Roman" w:cs="Times New Roman"/>
          <w:sz w:val="28"/>
          <w:szCs w:val="28"/>
        </w:rPr>
        <w:t>Москва 20</w:t>
      </w:r>
      <w:r w:rsidR="00BD73C2" w:rsidRPr="00854E8A">
        <w:rPr>
          <w:rFonts w:ascii="Times New Roman" w:hAnsi="Times New Roman" w:cs="Times New Roman"/>
          <w:sz w:val="28"/>
          <w:szCs w:val="28"/>
        </w:rPr>
        <w:t>22</w:t>
      </w:r>
    </w:p>
    <w:p w14:paraId="4FC491D8" w14:textId="77777777" w:rsidR="00CF2F2A" w:rsidRPr="00854E8A" w:rsidRDefault="00B069D6" w:rsidP="00CF2F2A">
      <w:pPr>
        <w:spacing w:after="0" w:line="240" w:lineRule="auto"/>
        <w:ind w:left="-5" w:hanging="10"/>
        <w:rPr>
          <w:rFonts w:ascii="Times New Roman" w:eastAsia="Times New Roman" w:hAnsi="Times New Roman" w:cs="Times New Roman"/>
          <w:bCs/>
          <w:sz w:val="24"/>
          <w:szCs w:val="24"/>
        </w:rPr>
      </w:pPr>
      <w:r w:rsidRPr="00854E8A">
        <w:rPr>
          <w:rFonts w:ascii="Times New Roman" w:hAnsi="Times New Roman" w:cs="Times New Roman"/>
          <w:b/>
          <w:bCs/>
          <w:sz w:val="28"/>
          <w:szCs w:val="28"/>
        </w:rPr>
        <w:br w:type="page"/>
      </w:r>
      <w:r w:rsidR="00CF2F2A" w:rsidRPr="00854E8A">
        <w:rPr>
          <w:rFonts w:ascii="Times New Roman" w:eastAsia="Times New Roman" w:hAnsi="Times New Roman" w:cs="Times New Roman"/>
          <w:b/>
          <w:sz w:val="24"/>
          <w:szCs w:val="24"/>
        </w:rPr>
        <w:lastRenderedPageBreak/>
        <w:t xml:space="preserve">Рецензент: Черникова Л.И., </w:t>
      </w:r>
      <w:r w:rsidR="00CF2F2A" w:rsidRPr="00854E8A">
        <w:rPr>
          <w:rFonts w:ascii="Times New Roman" w:eastAsia="Times New Roman" w:hAnsi="Times New Roman" w:cs="Times New Roman"/>
          <w:bCs/>
          <w:sz w:val="24"/>
          <w:szCs w:val="24"/>
        </w:rPr>
        <w:t>д.э.н., профессор, заместитель руководителя департамента корпоративных финансов и корпоративного управления факультета Экономики и бизнеса</w:t>
      </w:r>
    </w:p>
    <w:p w14:paraId="52658206" w14:textId="23EFFBA3" w:rsidR="008D3219" w:rsidRPr="00854E8A" w:rsidRDefault="008D3219" w:rsidP="00CF2F2A">
      <w:pPr>
        <w:spacing w:after="0" w:line="240" w:lineRule="auto"/>
        <w:ind w:left="-5" w:hanging="10"/>
        <w:rPr>
          <w:rFonts w:ascii="Times New Roman" w:hAnsi="Times New Roman" w:cs="Times New Roman"/>
          <w:sz w:val="28"/>
          <w:szCs w:val="28"/>
        </w:rPr>
      </w:pPr>
    </w:p>
    <w:p w14:paraId="48955DA1" w14:textId="6BB75477" w:rsidR="00CF2F2A" w:rsidRPr="00854E8A" w:rsidRDefault="00CF2F2A" w:rsidP="00CF2F2A">
      <w:pPr>
        <w:spacing w:after="0" w:line="240" w:lineRule="auto"/>
        <w:ind w:left="-5" w:hanging="10"/>
        <w:rPr>
          <w:rFonts w:ascii="Times New Roman" w:hAnsi="Times New Roman" w:cs="Times New Roman"/>
          <w:sz w:val="28"/>
          <w:szCs w:val="28"/>
        </w:rPr>
      </w:pPr>
    </w:p>
    <w:p w14:paraId="73303D42" w14:textId="77777777" w:rsidR="00CF2F2A" w:rsidRPr="00854E8A" w:rsidRDefault="00CF2F2A" w:rsidP="00CF2F2A">
      <w:pPr>
        <w:spacing w:after="0" w:line="240" w:lineRule="auto"/>
        <w:ind w:left="-5" w:hanging="10"/>
        <w:rPr>
          <w:rFonts w:ascii="Times New Roman" w:hAnsi="Times New Roman" w:cs="Times New Roman"/>
          <w:sz w:val="28"/>
          <w:szCs w:val="28"/>
        </w:rPr>
      </w:pPr>
    </w:p>
    <w:p w14:paraId="1B3A0F27" w14:textId="77777777" w:rsidR="008D3219" w:rsidRPr="00854E8A" w:rsidRDefault="0022691F" w:rsidP="00392904">
      <w:pPr>
        <w:tabs>
          <w:tab w:val="left" w:pos="709"/>
          <w:tab w:val="left" w:pos="993"/>
        </w:tabs>
        <w:spacing w:after="0" w:line="360" w:lineRule="auto"/>
        <w:jc w:val="both"/>
        <w:rPr>
          <w:rFonts w:ascii="Times New Roman" w:hAnsi="Times New Roman" w:cs="Times New Roman"/>
          <w:b/>
          <w:sz w:val="28"/>
          <w:szCs w:val="28"/>
          <w:lang w:eastAsia="en-US"/>
        </w:rPr>
      </w:pPr>
      <w:r w:rsidRPr="00854E8A">
        <w:rPr>
          <w:rFonts w:ascii="Times New Roman" w:hAnsi="Times New Roman" w:cs="Times New Roman"/>
          <w:b/>
          <w:sz w:val="28"/>
          <w:szCs w:val="28"/>
          <w:lang w:eastAsia="en-US"/>
        </w:rPr>
        <w:t>Л.Г.</w:t>
      </w:r>
      <w:r w:rsidR="00392904" w:rsidRPr="00854E8A">
        <w:rPr>
          <w:rFonts w:ascii="Times New Roman" w:hAnsi="Times New Roman" w:cs="Times New Roman"/>
          <w:b/>
          <w:sz w:val="28"/>
          <w:szCs w:val="28"/>
          <w:lang w:eastAsia="en-US"/>
        </w:rPr>
        <w:t xml:space="preserve"> </w:t>
      </w:r>
      <w:r w:rsidRPr="00854E8A">
        <w:rPr>
          <w:rFonts w:ascii="Times New Roman" w:hAnsi="Times New Roman" w:cs="Times New Roman"/>
          <w:b/>
          <w:sz w:val="28"/>
          <w:szCs w:val="28"/>
          <w:lang w:eastAsia="en-US"/>
        </w:rPr>
        <w:t>Паштова</w:t>
      </w:r>
    </w:p>
    <w:p w14:paraId="203B30F8" w14:textId="3761D035" w:rsidR="00B069D6" w:rsidRPr="00854E8A" w:rsidRDefault="008D3219" w:rsidP="008D3219">
      <w:pPr>
        <w:tabs>
          <w:tab w:val="left" w:pos="709"/>
          <w:tab w:val="left" w:pos="993"/>
        </w:tabs>
        <w:spacing w:after="0" w:line="360" w:lineRule="auto"/>
        <w:jc w:val="both"/>
        <w:rPr>
          <w:rFonts w:ascii="Times New Roman" w:hAnsi="Times New Roman" w:cs="Times New Roman"/>
          <w:sz w:val="28"/>
          <w:szCs w:val="28"/>
        </w:rPr>
      </w:pPr>
      <w:r w:rsidRPr="00854E8A">
        <w:rPr>
          <w:rFonts w:ascii="Times New Roman" w:eastAsia="Times New Roman" w:hAnsi="Times New Roman" w:cs="Times New Roman"/>
          <w:b/>
          <w:sz w:val="28"/>
          <w:szCs w:val="28"/>
        </w:rPr>
        <w:t>Венчурный бизнес и его финансирование</w:t>
      </w:r>
      <w:r w:rsidR="00CF2F2A" w:rsidRPr="00854E8A">
        <w:rPr>
          <w:rFonts w:ascii="Times New Roman" w:eastAsia="Times New Roman" w:hAnsi="Times New Roman" w:cs="Times New Roman"/>
          <w:b/>
          <w:sz w:val="28"/>
          <w:szCs w:val="28"/>
        </w:rPr>
        <w:t xml:space="preserve"> (на английском</w:t>
      </w:r>
      <w:r w:rsidR="00BC22DF" w:rsidRPr="00854E8A">
        <w:rPr>
          <w:rFonts w:ascii="Times New Roman" w:eastAsia="Times New Roman" w:hAnsi="Times New Roman" w:cs="Times New Roman"/>
          <w:b/>
          <w:sz w:val="28"/>
          <w:szCs w:val="28"/>
        </w:rPr>
        <w:t xml:space="preserve"> языке</w:t>
      </w:r>
      <w:r w:rsidR="00CF2F2A" w:rsidRPr="00854E8A">
        <w:rPr>
          <w:rFonts w:ascii="Times New Roman" w:eastAsia="Times New Roman" w:hAnsi="Times New Roman" w:cs="Times New Roman"/>
          <w:b/>
          <w:sz w:val="28"/>
          <w:szCs w:val="28"/>
        </w:rPr>
        <w:t>)</w:t>
      </w:r>
      <w:r w:rsidR="00290066" w:rsidRPr="00854E8A">
        <w:rPr>
          <w:rFonts w:ascii="Times New Roman" w:eastAsia="Times New Roman" w:hAnsi="Times New Roman" w:cs="Times New Roman"/>
          <w:b/>
          <w:sz w:val="28"/>
          <w:szCs w:val="28"/>
        </w:rPr>
        <w:t>:</w:t>
      </w:r>
      <w:r w:rsidR="00B069D6" w:rsidRPr="00854E8A">
        <w:rPr>
          <w:rFonts w:ascii="Times New Roman" w:hAnsi="Times New Roman" w:cs="Times New Roman"/>
          <w:sz w:val="28"/>
          <w:szCs w:val="28"/>
        </w:rPr>
        <w:t xml:space="preserve"> Рабочая программа дисциплины для студентов, обучающихся по </w:t>
      </w:r>
      <w:r w:rsidR="005555D8" w:rsidRPr="00854E8A">
        <w:rPr>
          <w:rFonts w:ascii="Times New Roman" w:hAnsi="Times New Roman" w:cs="Times New Roman"/>
          <w:sz w:val="28"/>
          <w:szCs w:val="28"/>
        </w:rPr>
        <w:t>направлению подготовки</w:t>
      </w:r>
      <w:r w:rsidR="001611EC" w:rsidRPr="00854E8A">
        <w:rPr>
          <w:rFonts w:ascii="Times New Roman" w:hAnsi="Times New Roman" w:cs="Times New Roman"/>
          <w:sz w:val="28"/>
          <w:szCs w:val="28"/>
        </w:rPr>
        <w:t xml:space="preserve"> </w:t>
      </w:r>
      <w:r w:rsidR="00EC1064" w:rsidRPr="00854E8A">
        <w:rPr>
          <w:rFonts w:ascii="Times New Roman" w:hAnsi="Times New Roman" w:cs="Times New Roman"/>
          <w:sz w:val="28"/>
          <w:szCs w:val="28"/>
        </w:rPr>
        <w:t>38.03.01«Экономика»</w:t>
      </w:r>
      <w:r w:rsidR="00D043E4" w:rsidRPr="00854E8A">
        <w:rPr>
          <w:rFonts w:ascii="Times New Roman" w:hAnsi="Times New Roman" w:cs="Times New Roman"/>
          <w:sz w:val="28"/>
          <w:szCs w:val="28"/>
        </w:rPr>
        <w:t xml:space="preserve">, </w:t>
      </w:r>
      <w:r w:rsidR="0017638E" w:rsidRPr="00854E8A">
        <w:rPr>
          <w:rFonts w:ascii="Times New Roman" w:hAnsi="Times New Roman" w:cs="Times New Roman"/>
          <w:sz w:val="28"/>
          <w:szCs w:val="28"/>
        </w:rPr>
        <w:t xml:space="preserve">образовательные программы «Корпоративные финансы», «Экономика и бизнес», </w:t>
      </w:r>
      <w:r w:rsidR="00CF2F2A" w:rsidRPr="00854E8A">
        <w:rPr>
          <w:rFonts w:ascii="Times New Roman" w:hAnsi="Times New Roman" w:cs="Times New Roman"/>
          <w:sz w:val="28"/>
          <w:szCs w:val="28"/>
        </w:rPr>
        <w:t>профиль</w:t>
      </w:r>
      <w:r w:rsidR="00510C51" w:rsidRPr="00854E8A">
        <w:rPr>
          <w:rFonts w:ascii="Times New Roman" w:hAnsi="Times New Roman" w:cs="Times New Roman"/>
          <w:sz w:val="28"/>
          <w:szCs w:val="28"/>
        </w:rPr>
        <w:t xml:space="preserve"> </w:t>
      </w:r>
      <w:bookmarkStart w:id="2" w:name="_Hlk110940456"/>
      <w:r w:rsidR="00CF2F2A" w:rsidRPr="00854E8A">
        <w:rPr>
          <w:rFonts w:ascii="Times New Roman" w:hAnsi="Times New Roman" w:cs="Times New Roman"/>
          <w:sz w:val="28"/>
          <w:szCs w:val="28"/>
        </w:rPr>
        <w:t>«</w:t>
      </w:r>
      <w:r w:rsidRPr="00854E8A">
        <w:rPr>
          <w:rFonts w:ascii="Times New Roman" w:hAnsi="Times New Roman" w:cs="Times New Roman"/>
          <w:sz w:val="28"/>
          <w:szCs w:val="28"/>
        </w:rPr>
        <w:t>Корпоративные финансы и бизнес-аналитика</w:t>
      </w:r>
      <w:r w:rsidR="00CF2F2A" w:rsidRPr="00854E8A">
        <w:rPr>
          <w:rFonts w:ascii="Times New Roman" w:hAnsi="Times New Roman" w:cs="Times New Roman"/>
          <w:sz w:val="28"/>
          <w:szCs w:val="28"/>
        </w:rPr>
        <w:t>»</w:t>
      </w:r>
      <w:r w:rsidRPr="00854E8A">
        <w:rPr>
          <w:rFonts w:ascii="Times New Roman" w:hAnsi="Times New Roman" w:cs="Times New Roman"/>
          <w:sz w:val="28"/>
          <w:szCs w:val="28"/>
        </w:rPr>
        <w:t xml:space="preserve"> (с частичной реализацией на английском языке</w:t>
      </w:r>
      <w:bookmarkEnd w:id="2"/>
      <w:r w:rsidRPr="00854E8A">
        <w:rPr>
          <w:rFonts w:ascii="Times New Roman" w:hAnsi="Times New Roman" w:cs="Times New Roman"/>
          <w:sz w:val="28"/>
          <w:szCs w:val="28"/>
        </w:rPr>
        <w:t>)</w:t>
      </w:r>
      <w:r w:rsidR="00B069D6" w:rsidRPr="00854E8A">
        <w:rPr>
          <w:rFonts w:ascii="Times New Roman" w:eastAsia="Times New Roman" w:hAnsi="Times New Roman" w:cs="Times New Roman"/>
          <w:sz w:val="28"/>
          <w:szCs w:val="28"/>
        </w:rPr>
        <w:t xml:space="preserve">. </w:t>
      </w:r>
      <w:r w:rsidR="00B069D6" w:rsidRPr="00854E8A">
        <w:rPr>
          <w:rFonts w:ascii="Times New Roman" w:hAnsi="Times New Roman" w:cs="Times New Roman"/>
          <w:sz w:val="28"/>
          <w:szCs w:val="28"/>
        </w:rPr>
        <w:t>– М.: Финансовый университет, департамент корпоративных финансов и корпоративного управления</w:t>
      </w:r>
      <w:r w:rsidR="00CF2F2A" w:rsidRPr="00854E8A">
        <w:rPr>
          <w:rFonts w:ascii="Times New Roman" w:hAnsi="Times New Roman" w:cs="Times New Roman"/>
          <w:sz w:val="28"/>
          <w:szCs w:val="28"/>
        </w:rPr>
        <w:t xml:space="preserve"> факультета Экономики и бизнеса</w:t>
      </w:r>
      <w:r w:rsidR="00B069D6" w:rsidRPr="00854E8A">
        <w:rPr>
          <w:rFonts w:ascii="Times New Roman" w:hAnsi="Times New Roman" w:cs="Times New Roman"/>
          <w:sz w:val="28"/>
          <w:szCs w:val="28"/>
        </w:rPr>
        <w:t>, 20</w:t>
      </w:r>
      <w:r w:rsidR="00BD73C2" w:rsidRPr="00854E8A">
        <w:rPr>
          <w:rFonts w:ascii="Times New Roman" w:hAnsi="Times New Roman" w:cs="Times New Roman"/>
          <w:sz w:val="28"/>
          <w:szCs w:val="28"/>
        </w:rPr>
        <w:t>22</w:t>
      </w:r>
      <w:r w:rsidR="00B069D6" w:rsidRPr="00854E8A">
        <w:rPr>
          <w:rFonts w:ascii="Times New Roman" w:hAnsi="Times New Roman" w:cs="Times New Roman"/>
          <w:sz w:val="28"/>
          <w:szCs w:val="28"/>
        </w:rPr>
        <w:t xml:space="preserve">. – </w:t>
      </w:r>
      <w:r w:rsidR="009A1CF5" w:rsidRPr="00854E8A">
        <w:rPr>
          <w:rFonts w:ascii="Times New Roman" w:hAnsi="Times New Roman" w:cs="Times New Roman"/>
          <w:sz w:val="28"/>
          <w:szCs w:val="28"/>
        </w:rPr>
        <w:t>3</w:t>
      </w:r>
      <w:r w:rsidR="00854E8A">
        <w:rPr>
          <w:rFonts w:ascii="Times New Roman" w:hAnsi="Times New Roman" w:cs="Times New Roman"/>
          <w:sz w:val="28"/>
          <w:szCs w:val="28"/>
        </w:rPr>
        <w:t>1</w:t>
      </w:r>
      <w:r w:rsidR="007D6393" w:rsidRPr="00854E8A">
        <w:rPr>
          <w:rFonts w:ascii="Times New Roman" w:hAnsi="Times New Roman" w:cs="Times New Roman"/>
          <w:sz w:val="28"/>
          <w:szCs w:val="28"/>
        </w:rPr>
        <w:t xml:space="preserve"> </w:t>
      </w:r>
      <w:r w:rsidR="00B069D6" w:rsidRPr="00854E8A">
        <w:rPr>
          <w:rFonts w:ascii="Times New Roman" w:hAnsi="Times New Roman" w:cs="Times New Roman"/>
          <w:sz w:val="28"/>
          <w:szCs w:val="28"/>
        </w:rPr>
        <w:t>с.</w:t>
      </w:r>
    </w:p>
    <w:p w14:paraId="19D25EE1" w14:textId="77777777" w:rsidR="00B069D6" w:rsidRPr="00854E8A" w:rsidRDefault="00B069D6" w:rsidP="00B069D6">
      <w:pPr>
        <w:tabs>
          <w:tab w:val="left" w:pos="709"/>
          <w:tab w:val="left" w:pos="993"/>
        </w:tabs>
        <w:spacing w:after="0"/>
        <w:ind w:firstLine="567"/>
        <w:rPr>
          <w:rFonts w:ascii="Times New Roman" w:hAnsi="Times New Roman" w:cs="Times New Roman"/>
          <w:sz w:val="28"/>
          <w:szCs w:val="28"/>
        </w:rPr>
      </w:pPr>
    </w:p>
    <w:p w14:paraId="368EADD6" w14:textId="77777777" w:rsidR="00B069D6" w:rsidRPr="00854E8A" w:rsidRDefault="00B069D6" w:rsidP="00B069D6">
      <w:pPr>
        <w:autoSpaceDE w:val="0"/>
        <w:autoSpaceDN w:val="0"/>
        <w:adjustRightInd w:val="0"/>
        <w:spacing w:after="0"/>
        <w:ind w:firstLine="567"/>
        <w:jc w:val="both"/>
        <w:rPr>
          <w:rFonts w:ascii="Times New Roman" w:hAnsi="Times New Roman" w:cs="Times New Roman"/>
          <w:sz w:val="24"/>
          <w:szCs w:val="24"/>
        </w:rPr>
      </w:pPr>
      <w:r w:rsidRPr="00854E8A">
        <w:rPr>
          <w:rFonts w:ascii="Times New Roman" w:hAnsi="Times New Roman" w:cs="Times New Roman"/>
          <w:sz w:val="24"/>
          <w:szCs w:val="24"/>
        </w:rPr>
        <w:t xml:space="preserve">Рабочая программа учебной дисциплины </w:t>
      </w:r>
      <w:r w:rsidRPr="00854E8A">
        <w:rPr>
          <w:rFonts w:ascii="Times New Roman" w:hAnsi="Times New Roman" w:cs="Times New Roman"/>
          <w:spacing w:val="-2"/>
          <w:sz w:val="24"/>
          <w:szCs w:val="24"/>
        </w:rPr>
        <w:t>содержит</w:t>
      </w:r>
      <w:r w:rsidRPr="00854E8A">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1AAFCB41" w14:textId="77777777" w:rsidR="00B069D6" w:rsidRPr="00854E8A" w:rsidRDefault="00B069D6" w:rsidP="00B069D6">
      <w:pPr>
        <w:tabs>
          <w:tab w:val="left" w:pos="709"/>
          <w:tab w:val="left" w:pos="993"/>
        </w:tabs>
        <w:spacing w:after="0"/>
        <w:ind w:firstLine="567"/>
        <w:rPr>
          <w:rFonts w:ascii="Times New Roman" w:hAnsi="Times New Roman" w:cs="Times New Roman"/>
          <w:sz w:val="24"/>
          <w:szCs w:val="24"/>
        </w:rPr>
      </w:pPr>
    </w:p>
    <w:p w14:paraId="789DB721" w14:textId="77777777" w:rsidR="00B069D6" w:rsidRPr="00854E8A" w:rsidRDefault="007D399E" w:rsidP="00B069D6">
      <w:pPr>
        <w:tabs>
          <w:tab w:val="left" w:pos="709"/>
          <w:tab w:val="left" w:pos="993"/>
        </w:tabs>
        <w:spacing w:after="0"/>
        <w:ind w:firstLine="567"/>
        <w:jc w:val="center"/>
        <w:rPr>
          <w:rFonts w:ascii="Times New Roman" w:hAnsi="Times New Roman" w:cs="Times New Roman"/>
          <w:b/>
          <w:bCs/>
          <w:sz w:val="28"/>
          <w:szCs w:val="28"/>
        </w:rPr>
      </w:pPr>
      <w:proofErr w:type="spellStart"/>
      <w:r w:rsidRPr="00854E8A">
        <w:rPr>
          <w:rFonts w:ascii="Times New Roman" w:hAnsi="Times New Roman" w:cs="Times New Roman"/>
          <w:b/>
          <w:bCs/>
          <w:sz w:val="28"/>
          <w:szCs w:val="28"/>
        </w:rPr>
        <w:t>Паштова</w:t>
      </w:r>
      <w:proofErr w:type="spellEnd"/>
      <w:r w:rsidRPr="00854E8A">
        <w:rPr>
          <w:rFonts w:ascii="Times New Roman" w:hAnsi="Times New Roman" w:cs="Times New Roman"/>
          <w:b/>
          <w:bCs/>
          <w:sz w:val="28"/>
          <w:szCs w:val="28"/>
        </w:rPr>
        <w:t xml:space="preserve"> Леля Германовна</w:t>
      </w:r>
    </w:p>
    <w:p w14:paraId="55875C8E" w14:textId="77777777" w:rsidR="00B069D6" w:rsidRPr="00854E8A" w:rsidRDefault="00B069D6" w:rsidP="00B069D6">
      <w:pPr>
        <w:tabs>
          <w:tab w:val="left" w:pos="709"/>
          <w:tab w:val="left" w:pos="993"/>
        </w:tabs>
        <w:spacing w:after="0"/>
        <w:ind w:firstLine="567"/>
        <w:jc w:val="center"/>
        <w:rPr>
          <w:rFonts w:ascii="Times New Roman" w:hAnsi="Times New Roman" w:cs="Times New Roman"/>
          <w:b/>
          <w:sz w:val="28"/>
          <w:szCs w:val="28"/>
        </w:rPr>
      </w:pPr>
    </w:p>
    <w:p w14:paraId="44F69F42" w14:textId="3E166574" w:rsidR="00D309C6" w:rsidRPr="00854E8A" w:rsidRDefault="008D3219" w:rsidP="00B069D6">
      <w:pPr>
        <w:tabs>
          <w:tab w:val="left" w:pos="709"/>
          <w:tab w:val="left" w:pos="993"/>
        </w:tabs>
        <w:spacing w:after="0"/>
        <w:ind w:firstLine="567"/>
        <w:jc w:val="center"/>
        <w:rPr>
          <w:rFonts w:ascii="Times New Roman" w:eastAsia="Times New Roman" w:hAnsi="Times New Roman" w:cs="Times New Roman"/>
          <w:b/>
          <w:sz w:val="28"/>
          <w:szCs w:val="28"/>
        </w:rPr>
      </w:pPr>
      <w:r w:rsidRPr="00854E8A">
        <w:rPr>
          <w:rFonts w:ascii="Times New Roman" w:eastAsia="Times New Roman" w:hAnsi="Times New Roman" w:cs="Times New Roman"/>
          <w:b/>
          <w:sz w:val="28"/>
          <w:szCs w:val="28"/>
        </w:rPr>
        <w:t>Венчурный бизнес и его финансирование</w:t>
      </w:r>
      <w:r w:rsidR="00BC22DF" w:rsidRPr="00854E8A">
        <w:rPr>
          <w:rFonts w:ascii="Times New Roman" w:eastAsia="Times New Roman" w:hAnsi="Times New Roman" w:cs="Times New Roman"/>
          <w:b/>
          <w:sz w:val="28"/>
          <w:szCs w:val="28"/>
        </w:rPr>
        <w:t xml:space="preserve"> на английском языке</w:t>
      </w:r>
    </w:p>
    <w:p w14:paraId="4448817D" w14:textId="77777777" w:rsidR="00D309C6" w:rsidRPr="00854E8A" w:rsidRDefault="00D309C6" w:rsidP="00B069D6">
      <w:pPr>
        <w:tabs>
          <w:tab w:val="left" w:pos="709"/>
          <w:tab w:val="left" w:pos="993"/>
        </w:tabs>
        <w:spacing w:after="0"/>
        <w:ind w:firstLine="567"/>
        <w:jc w:val="center"/>
        <w:rPr>
          <w:rFonts w:ascii="Times New Roman" w:hAnsi="Times New Roman" w:cs="Times New Roman"/>
          <w:b/>
        </w:rPr>
      </w:pPr>
    </w:p>
    <w:p w14:paraId="2C9C826F" w14:textId="77777777" w:rsidR="00B069D6" w:rsidRPr="00854E8A" w:rsidRDefault="00B069D6" w:rsidP="00B069D6">
      <w:pPr>
        <w:tabs>
          <w:tab w:val="left" w:pos="709"/>
          <w:tab w:val="left" w:pos="993"/>
        </w:tabs>
        <w:spacing w:after="0"/>
        <w:ind w:firstLine="567"/>
        <w:jc w:val="center"/>
        <w:rPr>
          <w:rFonts w:ascii="Times New Roman" w:hAnsi="Times New Roman" w:cs="Times New Roman"/>
          <w:sz w:val="28"/>
          <w:szCs w:val="28"/>
        </w:rPr>
      </w:pPr>
      <w:r w:rsidRPr="00854E8A">
        <w:rPr>
          <w:rFonts w:ascii="Times New Roman" w:hAnsi="Times New Roman" w:cs="Times New Roman"/>
          <w:b/>
          <w:sz w:val="28"/>
          <w:szCs w:val="28"/>
        </w:rPr>
        <w:t>Рабочая программа дисциплины</w:t>
      </w:r>
    </w:p>
    <w:p w14:paraId="0BE12E0D" w14:textId="77777777" w:rsidR="0027781A" w:rsidRPr="00854E8A" w:rsidRDefault="0027781A" w:rsidP="0027781A">
      <w:pPr>
        <w:tabs>
          <w:tab w:val="left" w:pos="709"/>
          <w:tab w:val="left" w:pos="993"/>
        </w:tabs>
        <w:spacing w:after="0"/>
        <w:ind w:firstLine="567"/>
        <w:jc w:val="center"/>
        <w:rPr>
          <w:rFonts w:ascii="Times New Roman" w:hAnsi="Times New Roman" w:cs="Times New Roman"/>
          <w:sz w:val="24"/>
          <w:szCs w:val="24"/>
        </w:rPr>
      </w:pPr>
    </w:p>
    <w:p w14:paraId="58B05202" w14:textId="77777777" w:rsidR="0027781A" w:rsidRPr="00854E8A" w:rsidRDefault="0027781A" w:rsidP="0027781A">
      <w:pPr>
        <w:tabs>
          <w:tab w:val="left" w:pos="709"/>
          <w:tab w:val="left" w:pos="993"/>
        </w:tabs>
        <w:spacing w:after="0"/>
        <w:ind w:firstLine="567"/>
        <w:jc w:val="center"/>
        <w:rPr>
          <w:rFonts w:ascii="Times New Roman" w:hAnsi="Times New Roman" w:cs="Times New Roman"/>
          <w:sz w:val="24"/>
          <w:szCs w:val="24"/>
        </w:rPr>
      </w:pPr>
    </w:p>
    <w:p w14:paraId="7F46F3C9" w14:textId="77777777" w:rsidR="0027781A" w:rsidRPr="00854E8A" w:rsidRDefault="0027781A" w:rsidP="0027781A">
      <w:pPr>
        <w:tabs>
          <w:tab w:val="left" w:pos="709"/>
          <w:tab w:val="left" w:pos="993"/>
        </w:tabs>
        <w:spacing w:after="0"/>
        <w:ind w:firstLine="567"/>
        <w:jc w:val="center"/>
        <w:rPr>
          <w:rFonts w:ascii="Times New Roman" w:hAnsi="Times New Roman" w:cs="Times New Roman"/>
          <w:sz w:val="24"/>
          <w:szCs w:val="24"/>
        </w:rPr>
      </w:pPr>
    </w:p>
    <w:p w14:paraId="600356C9" w14:textId="77777777" w:rsidR="0027781A" w:rsidRPr="00854E8A" w:rsidRDefault="0027781A" w:rsidP="0027781A">
      <w:pPr>
        <w:tabs>
          <w:tab w:val="left" w:pos="709"/>
          <w:tab w:val="left" w:pos="993"/>
        </w:tabs>
        <w:spacing w:after="0"/>
        <w:ind w:firstLine="567"/>
        <w:jc w:val="center"/>
        <w:rPr>
          <w:rFonts w:ascii="Times New Roman" w:hAnsi="Times New Roman" w:cs="Times New Roman"/>
          <w:sz w:val="24"/>
          <w:szCs w:val="24"/>
        </w:rPr>
      </w:pPr>
    </w:p>
    <w:p w14:paraId="7B254517" w14:textId="77777777" w:rsidR="0027781A" w:rsidRPr="00854E8A" w:rsidRDefault="0027781A" w:rsidP="0027781A">
      <w:pPr>
        <w:tabs>
          <w:tab w:val="left" w:pos="709"/>
          <w:tab w:val="left" w:pos="993"/>
        </w:tabs>
        <w:spacing w:after="0"/>
        <w:ind w:firstLine="567"/>
        <w:jc w:val="center"/>
        <w:rPr>
          <w:rFonts w:ascii="Times New Roman" w:hAnsi="Times New Roman" w:cs="Times New Roman"/>
          <w:sz w:val="24"/>
          <w:szCs w:val="24"/>
        </w:rPr>
      </w:pPr>
    </w:p>
    <w:p w14:paraId="5FD88F05" w14:textId="77777777" w:rsidR="00B069D6" w:rsidRPr="00854E8A" w:rsidRDefault="00B069D6" w:rsidP="0027781A">
      <w:pPr>
        <w:tabs>
          <w:tab w:val="left" w:pos="709"/>
          <w:tab w:val="left" w:pos="993"/>
        </w:tabs>
        <w:spacing w:after="0"/>
        <w:ind w:firstLine="567"/>
        <w:jc w:val="center"/>
        <w:rPr>
          <w:rFonts w:ascii="Times New Roman" w:hAnsi="Times New Roman" w:cs="Times New Roman"/>
        </w:rPr>
      </w:pPr>
      <w:r w:rsidRPr="00854E8A">
        <w:rPr>
          <w:rFonts w:ascii="Times New Roman" w:hAnsi="Times New Roman" w:cs="Times New Roman"/>
        </w:rPr>
        <w:tab/>
      </w:r>
      <w:r w:rsidRPr="00854E8A">
        <w:rPr>
          <w:rFonts w:ascii="Times New Roman" w:hAnsi="Times New Roman" w:cs="Times New Roman"/>
        </w:rPr>
        <w:tab/>
      </w:r>
      <w:r w:rsidRPr="00854E8A">
        <w:rPr>
          <w:rFonts w:ascii="Times New Roman" w:hAnsi="Times New Roman" w:cs="Times New Roman"/>
        </w:rPr>
        <w:tab/>
      </w:r>
    </w:p>
    <w:p w14:paraId="11F3A2D6" w14:textId="77777777" w:rsidR="00B069D6" w:rsidRPr="00854E8A" w:rsidRDefault="00B069D6" w:rsidP="00B069D6">
      <w:pPr>
        <w:tabs>
          <w:tab w:val="left" w:pos="709"/>
          <w:tab w:val="left" w:pos="993"/>
        </w:tabs>
        <w:spacing w:after="0"/>
        <w:ind w:firstLine="567"/>
        <w:jc w:val="center"/>
        <w:rPr>
          <w:rFonts w:ascii="Times New Roman" w:hAnsi="Times New Roman" w:cs="Times New Roman"/>
        </w:rPr>
      </w:pPr>
    </w:p>
    <w:p w14:paraId="4ABAB46C" w14:textId="77777777" w:rsidR="00B069D6" w:rsidRPr="00854E8A" w:rsidRDefault="00B069D6" w:rsidP="00B069D6">
      <w:pPr>
        <w:tabs>
          <w:tab w:val="left" w:pos="709"/>
          <w:tab w:val="left" w:pos="993"/>
        </w:tabs>
        <w:spacing w:after="0"/>
        <w:ind w:firstLine="567"/>
        <w:jc w:val="right"/>
        <w:rPr>
          <w:rFonts w:ascii="Times New Roman" w:hAnsi="Times New Roman" w:cs="Times New Roman"/>
          <w:sz w:val="28"/>
          <w:szCs w:val="28"/>
        </w:rPr>
      </w:pPr>
      <w:r w:rsidRPr="00854E8A">
        <w:rPr>
          <w:rFonts w:ascii="Times New Roman" w:hAnsi="Times New Roman" w:cs="Times New Roman"/>
          <w:sz w:val="28"/>
          <w:szCs w:val="28"/>
        </w:rPr>
        <w:sym w:font="Symbol" w:char="F0D3"/>
      </w:r>
      <w:r w:rsidR="007D399E" w:rsidRPr="00854E8A">
        <w:rPr>
          <w:rFonts w:ascii="Times New Roman" w:hAnsi="Times New Roman" w:cs="Times New Roman"/>
          <w:bCs/>
          <w:sz w:val="28"/>
          <w:szCs w:val="28"/>
        </w:rPr>
        <w:t>Л.Г. Паштова</w:t>
      </w:r>
      <w:r w:rsidRPr="00854E8A">
        <w:rPr>
          <w:rFonts w:ascii="Times New Roman" w:hAnsi="Times New Roman" w:cs="Times New Roman"/>
          <w:bCs/>
          <w:sz w:val="28"/>
          <w:szCs w:val="28"/>
        </w:rPr>
        <w:t>,</w:t>
      </w:r>
      <w:r w:rsidR="008D3219" w:rsidRPr="00854E8A">
        <w:rPr>
          <w:rFonts w:ascii="Times New Roman" w:hAnsi="Times New Roman" w:cs="Times New Roman"/>
          <w:sz w:val="28"/>
          <w:szCs w:val="28"/>
        </w:rPr>
        <w:t xml:space="preserve"> </w:t>
      </w:r>
      <w:r w:rsidRPr="00854E8A">
        <w:rPr>
          <w:rFonts w:ascii="Times New Roman" w:hAnsi="Times New Roman" w:cs="Times New Roman"/>
          <w:sz w:val="28"/>
          <w:szCs w:val="28"/>
        </w:rPr>
        <w:t>20</w:t>
      </w:r>
      <w:r w:rsidR="00BD73C2" w:rsidRPr="00854E8A">
        <w:rPr>
          <w:rFonts w:ascii="Times New Roman" w:hAnsi="Times New Roman" w:cs="Times New Roman"/>
          <w:sz w:val="28"/>
          <w:szCs w:val="28"/>
        </w:rPr>
        <w:t>22</w:t>
      </w:r>
    </w:p>
    <w:p w14:paraId="77A8746A" w14:textId="77777777" w:rsidR="00B069D6" w:rsidRPr="00854E8A" w:rsidRDefault="00B069D6" w:rsidP="00B069D6">
      <w:pPr>
        <w:tabs>
          <w:tab w:val="left" w:pos="709"/>
          <w:tab w:val="left" w:pos="993"/>
        </w:tabs>
        <w:spacing w:after="0"/>
        <w:ind w:firstLine="567"/>
        <w:jc w:val="right"/>
        <w:rPr>
          <w:rFonts w:ascii="Times New Roman" w:hAnsi="Times New Roman" w:cs="Times New Roman"/>
          <w:sz w:val="28"/>
          <w:szCs w:val="28"/>
        </w:rPr>
      </w:pPr>
      <w:r w:rsidRPr="00854E8A">
        <w:rPr>
          <w:rFonts w:ascii="Times New Roman" w:hAnsi="Times New Roman" w:cs="Times New Roman"/>
          <w:sz w:val="28"/>
          <w:szCs w:val="28"/>
        </w:rPr>
        <w:tab/>
      </w:r>
      <w:r w:rsidRPr="00854E8A">
        <w:rPr>
          <w:rFonts w:ascii="Times New Roman" w:hAnsi="Times New Roman" w:cs="Times New Roman"/>
          <w:sz w:val="28"/>
          <w:szCs w:val="28"/>
        </w:rPr>
        <w:tab/>
      </w:r>
      <w:r w:rsidRPr="00854E8A">
        <w:rPr>
          <w:rFonts w:ascii="Times New Roman" w:hAnsi="Times New Roman" w:cs="Times New Roman"/>
          <w:sz w:val="28"/>
          <w:szCs w:val="28"/>
        </w:rPr>
        <w:tab/>
      </w:r>
      <w:r w:rsidRPr="00854E8A">
        <w:rPr>
          <w:rFonts w:ascii="Times New Roman" w:hAnsi="Times New Roman" w:cs="Times New Roman"/>
          <w:sz w:val="28"/>
          <w:szCs w:val="28"/>
        </w:rPr>
        <w:tab/>
      </w:r>
      <w:r w:rsidRPr="00854E8A">
        <w:rPr>
          <w:rFonts w:ascii="Times New Roman" w:hAnsi="Times New Roman" w:cs="Times New Roman"/>
          <w:sz w:val="28"/>
          <w:szCs w:val="28"/>
        </w:rPr>
        <w:tab/>
      </w:r>
      <w:r w:rsidRPr="00854E8A">
        <w:rPr>
          <w:rFonts w:ascii="Times New Roman" w:hAnsi="Times New Roman" w:cs="Times New Roman"/>
          <w:sz w:val="28"/>
          <w:szCs w:val="28"/>
        </w:rPr>
        <w:tab/>
      </w:r>
      <w:r w:rsidRPr="00854E8A">
        <w:rPr>
          <w:rFonts w:ascii="Times New Roman" w:hAnsi="Times New Roman" w:cs="Times New Roman"/>
          <w:sz w:val="28"/>
          <w:szCs w:val="28"/>
        </w:rPr>
        <w:tab/>
      </w:r>
      <w:r w:rsidRPr="00854E8A">
        <w:rPr>
          <w:rFonts w:ascii="Times New Roman" w:hAnsi="Times New Roman" w:cs="Times New Roman"/>
          <w:sz w:val="28"/>
          <w:szCs w:val="28"/>
        </w:rPr>
        <w:tab/>
      </w:r>
      <w:r w:rsidRPr="00854E8A">
        <w:rPr>
          <w:rFonts w:ascii="Times New Roman" w:hAnsi="Times New Roman" w:cs="Times New Roman"/>
          <w:sz w:val="28"/>
          <w:szCs w:val="28"/>
        </w:rPr>
        <w:sym w:font="Symbol" w:char="F0D3"/>
      </w:r>
      <w:r w:rsidRPr="00854E8A">
        <w:rPr>
          <w:rFonts w:ascii="Times New Roman" w:hAnsi="Times New Roman" w:cs="Times New Roman"/>
          <w:sz w:val="28"/>
          <w:szCs w:val="28"/>
        </w:rPr>
        <w:t xml:space="preserve"> Финансовый университет, 20</w:t>
      </w:r>
      <w:r w:rsidR="00BD73C2" w:rsidRPr="00854E8A">
        <w:rPr>
          <w:rFonts w:ascii="Times New Roman" w:hAnsi="Times New Roman" w:cs="Times New Roman"/>
          <w:sz w:val="28"/>
          <w:szCs w:val="28"/>
        </w:rPr>
        <w:t>22</w:t>
      </w:r>
    </w:p>
    <w:p w14:paraId="1486F6E7" w14:textId="77777777" w:rsidR="00471464" w:rsidRPr="00854E8A" w:rsidRDefault="00B069D6" w:rsidP="00471464">
      <w:pPr>
        <w:tabs>
          <w:tab w:val="left" w:pos="993"/>
        </w:tabs>
        <w:spacing w:after="0"/>
        <w:jc w:val="center"/>
        <w:rPr>
          <w:rFonts w:ascii="Times New Roman" w:hAnsi="Times New Roman" w:cs="Times New Roman"/>
          <w:b/>
          <w:bCs/>
        </w:rPr>
      </w:pPr>
      <w:r w:rsidRPr="00854E8A">
        <w:rPr>
          <w:rFonts w:ascii="Times New Roman" w:hAnsi="Times New Roman" w:cs="Times New Roman"/>
          <w:sz w:val="28"/>
          <w:szCs w:val="28"/>
        </w:rPr>
        <w:br w:type="page"/>
      </w:r>
      <w:r w:rsidRPr="00854E8A">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sz w:val="26"/>
          <w:szCs w:val="26"/>
        </w:rPr>
      </w:sdtEndPr>
      <w:sdtContent>
        <w:p w14:paraId="18BAC114" w14:textId="77777777" w:rsidR="00471464" w:rsidRPr="00854E8A" w:rsidRDefault="00471464" w:rsidP="00D23E8C">
          <w:pPr>
            <w:spacing w:after="0" w:line="240" w:lineRule="auto"/>
            <w:jc w:val="both"/>
            <w:rPr>
              <w:rFonts w:ascii="Times New Roman" w:hAnsi="Times New Roman" w:cs="Times New Roman"/>
              <w:sz w:val="28"/>
              <w:szCs w:val="28"/>
            </w:rPr>
          </w:pPr>
        </w:p>
        <w:p w14:paraId="6445C303" w14:textId="5F355BD5" w:rsidR="00A87439" w:rsidRPr="00854E8A" w:rsidRDefault="00B81CE8" w:rsidP="00A87439">
          <w:pPr>
            <w:pStyle w:val="18"/>
            <w:tabs>
              <w:tab w:val="right" w:leader="dot" w:pos="9771"/>
            </w:tabs>
            <w:spacing w:after="0" w:line="240" w:lineRule="auto"/>
            <w:jc w:val="both"/>
            <w:rPr>
              <w:rFonts w:ascii="Times New Roman" w:hAnsi="Times New Roman" w:cs="Times New Roman"/>
              <w:noProof/>
              <w:sz w:val="28"/>
              <w:szCs w:val="28"/>
            </w:rPr>
          </w:pPr>
          <w:r w:rsidRPr="00854E8A">
            <w:rPr>
              <w:rFonts w:ascii="Times New Roman" w:hAnsi="Times New Roman" w:cs="Times New Roman"/>
              <w:sz w:val="28"/>
              <w:szCs w:val="28"/>
            </w:rPr>
            <w:fldChar w:fldCharType="begin"/>
          </w:r>
          <w:r w:rsidR="00471464" w:rsidRPr="00854E8A">
            <w:rPr>
              <w:rFonts w:ascii="Times New Roman" w:hAnsi="Times New Roman" w:cs="Times New Roman"/>
              <w:sz w:val="28"/>
              <w:szCs w:val="28"/>
            </w:rPr>
            <w:instrText xml:space="preserve"> TOC \o "1-3" \h \z \u </w:instrText>
          </w:r>
          <w:r w:rsidRPr="00854E8A">
            <w:rPr>
              <w:rFonts w:ascii="Times New Roman" w:hAnsi="Times New Roman" w:cs="Times New Roman"/>
              <w:sz w:val="28"/>
              <w:szCs w:val="28"/>
            </w:rPr>
            <w:fldChar w:fldCharType="separate"/>
          </w:r>
          <w:hyperlink w:anchor="_Toc120805087" w:history="1">
            <w:r w:rsidR="00A87439" w:rsidRPr="00854E8A">
              <w:rPr>
                <w:rStyle w:val="a4"/>
                <w:rFonts w:ascii="Times New Roman" w:hAnsi="Times New Roman" w:cs="Times New Roman"/>
                <w:noProof/>
                <w:color w:val="auto"/>
                <w:sz w:val="28"/>
                <w:szCs w:val="28"/>
              </w:rPr>
              <w:t>1.Наименование дисциплины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_Toc120805087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3</w:t>
            </w:r>
            <w:r w:rsidR="00A87439" w:rsidRPr="00854E8A">
              <w:rPr>
                <w:rFonts w:ascii="Times New Roman" w:hAnsi="Times New Roman" w:cs="Times New Roman"/>
                <w:noProof/>
                <w:webHidden/>
                <w:sz w:val="28"/>
                <w:szCs w:val="28"/>
              </w:rPr>
              <w:fldChar w:fldCharType="end"/>
            </w:r>
          </w:hyperlink>
        </w:p>
        <w:p w14:paraId="6357329D" w14:textId="591A7238"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88" w:history="1">
            <w:r w:rsidR="00A87439" w:rsidRPr="00854E8A">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_Toc120805088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3</w:t>
            </w:r>
            <w:r w:rsidR="00A87439" w:rsidRPr="00854E8A">
              <w:rPr>
                <w:rFonts w:ascii="Times New Roman" w:hAnsi="Times New Roman" w:cs="Times New Roman"/>
                <w:noProof/>
                <w:webHidden/>
                <w:sz w:val="28"/>
                <w:szCs w:val="28"/>
              </w:rPr>
              <w:fldChar w:fldCharType="end"/>
            </w:r>
          </w:hyperlink>
        </w:p>
        <w:p w14:paraId="233D99C9" w14:textId="616FD29A"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89" w:history="1">
            <w:r w:rsidR="00A87439" w:rsidRPr="00854E8A">
              <w:rPr>
                <w:rStyle w:val="a4"/>
                <w:rFonts w:ascii="Times New Roman" w:hAnsi="Times New Roman" w:cs="Times New Roman"/>
                <w:noProof/>
                <w:color w:val="auto"/>
                <w:sz w:val="28"/>
                <w:szCs w:val="28"/>
              </w:rPr>
              <w:t>3.Место дисциплины в структуре образовательной программы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_Toc120805089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3</w:t>
            </w:r>
            <w:r w:rsidR="00A87439" w:rsidRPr="00854E8A">
              <w:rPr>
                <w:rFonts w:ascii="Times New Roman" w:hAnsi="Times New Roman" w:cs="Times New Roman"/>
                <w:noProof/>
                <w:webHidden/>
                <w:sz w:val="28"/>
                <w:szCs w:val="28"/>
              </w:rPr>
              <w:fldChar w:fldCharType="end"/>
            </w:r>
          </w:hyperlink>
        </w:p>
        <w:p w14:paraId="0D418B50" w14:textId="40DD06CB"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0" w:history="1">
            <w:r w:rsidR="00A87439" w:rsidRPr="00854E8A">
              <w:rPr>
                <w:rStyle w:val="a4"/>
                <w:rFonts w:ascii="Times New Roman" w:hAnsi="Times New Roman" w:cs="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_Toc120805090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3</w:t>
            </w:r>
            <w:r w:rsidR="00A87439" w:rsidRPr="00854E8A">
              <w:rPr>
                <w:rFonts w:ascii="Times New Roman" w:hAnsi="Times New Roman" w:cs="Times New Roman"/>
                <w:noProof/>
                <w:webHidden/>
                <w:sz w:val="28"/>
                <w:szCs w:val="28"/>
              </w:rPr>
              <w:fldChar w:fldCharType="end"/>
            </w:r>
          </w:hyperlink>
        </w:p>
        <w:p w14:paraId="268A46FE" w14:textId="791BC721"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1" w:history="1">
            <w:r w:rsidR="00A87439" w:rsidRPr="00854E8A">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_Toc120805091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4</w:t>
            </w:r>
            <w:r w:rsidR="00A87439" w:rsidRPr="00854E8A">
              <w:rPr>
                <w:rFonts w:ascii="Times New Roman" w:hAnsi="Times New Roman" w:cs="Times New Roman"/>
                <w:noProof/>
                <w:webHidden/>
                <w:sz w:val="28"/>
                <w:szCs w:val="28"/>
              </w:rPr>
              <w:fldChar w:fldCharType="end"/>
            </w:r>
          </w:hyperlink>
        </w:p>
        <w:p w14:paraId="21D24A54" w14:textId="14106B02"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2" w:history="1">
            <w:r w:rsidR="00A87439" w:rsidRPr="00854E8A">
              <w:rPr>
                <w:rStyle w:val="a4"/>
                <w:rFonts w:ascii="Times New Roman" w:hAnsi="Times New Roman" w:cs="Times New Roman"/>
                <w:noProof/>
                <w:color w:val="auto"/>
                <w:sz w:val="28"/>
                <w:szCs w:val="28"/>
              </w:rPr>
              <w:t>5.1. Содержание дисциплины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_Toc120805092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4</w:t>
            </w:r>
            <w:r w:rsidR="00A87439" w:rsidRPr="00854E8A">
              <w:rPr>
                <w:rFonts w:ascii="Times New Roman" w:hAnsi="Times New Roman" w:cs="Times New Roman"/>
                <w:noProof/>
                <w:webHidden/>
                <w:sz w:val="28"/>
                <w:szCs w:val="28"/>
              </w:rPr>
              <w:fldChar w:fldCharType="end"/>
            </w:r>
          </w:hyperlink>
        </w:p>
        <w:p w14:paraId="1B7A3A01" w14:textId="3C186893"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3" w:history="1">
            <w:r w:rsidR="00A87439" w:rsidRPr="00854E8A">
              <w:rPr>
                <w:rStyle w:val="a4"/>
                <w:rFonts w:ascii="Times New Roman" w:hAnsi="Times New Roman" w:cs="Times New Roman"/>
                <w:noProof/>
                <w:color w:val="auto"/>
                <w:sz w:val="28"/>
                <w:szCs w:val="28"/>
              </w:rPr>
              <w:t>5.2. Учебно-тематический план</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_Toc120805093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6</w:t>
            </w:r>
            <w:r w:rsidR="00A87439" w:rsidRPr="00854E8A">
              <w:rPr>
                <w:rFonts w:ascii="Times New Roman" w:hAnsi="Times New Roman" w:cs="Times New Roman"/>
                <w:noProof/>
                <w:webHidden/>
                <w:sz w:val="28"/>
                <w:szCs w:val="28"/>
              </w:rPr>
              <w:fldChar w:fldCharType="end"/>
            </w:r>
          </w:hyperlink>
        </w:p>
        <w:p w14:paraId="3B1008C3" w14:textId="52AAF6E1"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4" w:history="1">
            <w:r w:rsidR="00A87439" w:rsidRPr="00854E8A">
              <w:rPr>
                <w:rStyle w:val="a4"/>
                <w:rFonts w:ascii="Times New Roman" w:hAnsi="Times New Roman" w:cs="Times New Roman"/>
                <w:noProof/>
                <w:color w:val="auto"/>
                <w:sz w:val="28"/>
                <w:szCs w:val="28"/>
              </w:rPr>
              <w:t>5.3. Содержание семинаров, практических занятий</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_Toc120805094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7</w:t>
            </w:r>
            <w:r w:rsidR="00A87439" w:rsidRPr="00854E8A">
              <w:rPr>
                <w:rFonts w:ascii="Times New Roman" w:hAnsi="Times New Roman" w:cs="Times New Roman"/>
                <w:noProof/>
                <w:webHidden/>
                <w:sz w:val="28"/>
                <w:szCs w:val="28"/>
              </w:rPr>
              <w:fldChar w:fldCharType="end"/>
            </w:r>
          </w:hyperlink>
        </w:p>
        <w:p w14:paraId="712CF6DB" w14:textId="2E703677"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5" w:history="1">
            <w:r w:rsidR="00A87439" w:rsidRPr="00854E8A">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_Toc120805095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9</w:t>
            </w:r>
            <w:r w:rsidR="00A87439" w:rsidRPr="00854E8A">
              <w:rPr>
                <w:rFonts w:ascii="Times New Roman" w:hAnsi="Times New Roman" w:cs="Times New Roman"/>
                <w:noProof/>
                <w:webHidden/>
                <w:sz w:val="28"/>
                <w:szCs w:val="28"/>
              </w:rPr>
              <w:fldChar w:fldCharType="end"/>
            </w:r>
          </w:hyperlink>
        </w:p>
        <w:p w14:paraId="65071D7A" w14:textId="52F558D6"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6" w:history="1">
            <w:r w:rsidR="00A87439" w:rsidRPr="00854E8A">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_Toc120805096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9</w:t>
            </w:r>
            <w:r w:rsidR="00A87439" w:rsidRPr="00854E8A">
              <w:rPr>
                <w:rFonts w:ascii="Times New Roman" w:hAnsi="Times New Roman" w:cs="Times New Roman"/>
                <w:noProof/>
                <w:webHidden/>
                <w:sz w:val="28"/>
                <w:szCs w:val="28"/>
              </w:rPr>
              <w:fldChar w:fldCharType="end"/>
            </w:r>
          </w:hyperlink>
        </w:p>
        <w:p w14:paraId="5D02BD24" w14:textId="07FC1AF6"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7" w:history="1">
            <w:r w:rsidR="00A87439" w:rsidRPr="00854E8A">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_Toc120805097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10</w:t>
            </w:r>
            <w:r w:rsidR="00A87439" w:rsidRPr="00854E8A">
              <w:rPr>
                <w:rFonts w:ascii="Times New Roman" w:hAnsi="Times New Roman" w:cs="Times New Roman"/>
                <w:noProof/>
                <w:webHidden/>
                <w:sz w:val="28"/>
                <w:szCs w:val="28"/>
              </w:rPr>
              <w:fldChar w:fldCharType="end"/>
            </w:r>
          </w:hyperlink>
        </w:p>
        <w:p w14:paraId="4D1EF687" w14:textId="4CB074F5"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8" w:history="1">
            <w:r w:rsidR="00A87439" w:rsidRPr="00854E8A">
              <w:rPr>
                <w:rStyle w:val="a4"/>
                <w:rFonts w:ascii="Times New Roman" w:hAnsi="Times New Roman" w:cs="Times New Roman"/>
                <w:noProof/>
                <w:color w:val="auto"/>
                <w:sz w:val="28"/>
                <w:szCs w:val="28"/>
              </w:rPr>
              <w:t>Перечень вопросов, обсуждаемых в рамках дискуссии</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_Toc120805098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10</w:t>
            </w:r>
            <w:r w:rsidR="00A87439" w:rsidRPr="00854E8A">
              <w:rPr>
                <w:rFonts w:ascii="Times New Roman" w:hAnsi="Times New Roman" w:cs="Times New Roman"/>
                <w:noProof/>
                <w:webHidden/>
                <w:sz w:val="28"/>
                <w:szCs w:val="28"/>
              </w:rPr>
              <w:fldChar w:fldCharType="end"/>
            </w:r>
          </w:hyperlink>
        </w:p>
        <w:p w14:paraId="37E47AD3" w14:textId="6394F35B"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099" w:history="1">
            <w:r w:rsidR="00A87439" w:rsidRPr="00854E8A">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_Toc120805099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18</w:t>
            </w:r>
            <w:r w:rsidR="00A87439" w:rsidRPr="00854E8A">
              <w:rPr>
                <w:rFonts w:ascii="Times New Roman" w:hAnsi="Times New Roman" w:cs="Times New Roman"/>
                <w:noProof/>
                <w:webHidden/>
                <w:sz w:val="28"/>
                <w:szCs w:val="28"/>
              </w:rPr>
              <w:fldChar w:fldCharType="end"/>
            </w:r>
          </w:hyperlink>
        </w:p>
        <w:p w14:paraId="5348CC10" w14:textId="09BE89DF"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100" w:history="1">
            <w:r w:rsidR="00A87439" w:rsidRPr="00854E8A">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_Toc120805100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22</w:t>
            </w:r>
            <w:r w:rsidR="00A87439" w:rsidRPr="00854E8A">
              <w:rPr>
                <w:rFonts w:ascii="Times New Roman" w:hAnsi="Times New Roman" w:cs="Times New Roman"/>
                <w:noProof/>
                <w:webHidden/>
                <w:sz w:val="28"/>
                <w:szCs w:val="28"/>
              </w:rPr>
              <w:fldChar w:fldCharType="end"/>
            </w:r>
          </w:hyperlink>
        </w:p>
        <w:p w14:paraId="2AC972BB" w14:textId="11B13315"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101" w:history="1">
            <w:r w:rsidR="00A87439" w:rsidRPr="00854E8A">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_Toc120805101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24</w:t>
            </w:r>
            <w:r w:rsidR="00A87439" w:rsidRPr="00854E8A">
              <w:rPr>
                <w:rFonts w:ascii="Times New Roman" w:hAnsi="Times New Roman" w:cs="Times New Roman"/>
                <w:noProof/>
                <w:webHidden/>
                <w:sz w:val="28"/>
                <w:szCs w:val="28"/>
              </w:rPr>
              <w:fldChar w:fldCharType="end"/>
            </w:r>
          </w:hyperlink>
        </w:p>
        <w:p w14:paraId="0D433F83" w14:textId="5C980BC8"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102" w:history="1">
            <w:r w:rsidR="00A87439" w:rsidRPr="00854E8A">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_Toc120805102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26</w:t>
            </w:r>
            <w:r w:rsidR="00A87439" w:rsidRPr="00854E8A">
              <w:rPr>
                <w:rFonts w:ascii="Times New Roman" w:hAnsi="Times New Roman" w:cs="Times New Roman"/>
                <w:noProof/>
                <w:webHidden/>
                <w:sz w:val="28"/>
                <w:szCs w:val="28"/>
              </w:rPr>
              <w:fldChar w:fldCharType="end"/>
            </w:r>
          </w:hyperlink>
        </w:p>
        <w:p w14:paraId="67E83451" w14:textId="69A56D12"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103" w:history="1">
            <w:r w:rsidR="00A87439" w:rsidRPr="00854E8A">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_Toc120805103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29</w:t>
            </w:r>
            <w:r w:rsidR="00A87439" w:rsidRPr="00854E8A">
              <w:rPr>
                <w:rFonts w:ascii="Times New Roman" w:hAnsi="Times New Roman" w:cs="Times New Roman"/>
                <w:noProof/>
                <w:webHidden/>
                <w:sz w:val="28"/>
                <w:szCs w:val="28"/>
              </w:rPr>
              <w:fldChar w:fldCharType="end"/>
            </w:r>
          </w:hyperlink>
        </w:p>
        <w:p w14:paraId="522BFC50" w14:textId="251FA8A4"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104" w:history="1">
            <w:r w:rsidR="00A87439" w:rsidRPr="00854E8A">
              <w:rPr>
                <w:rStyle w:val="a4"/>
                <w:rFonts w:ascii="Times New Roman" w:hAnsi="Times New Roman" w:cs="Times New Roman"/>
                <w:noProof/>
                <w:color w:val="auto"/>
                <w:sz w:val="28"/>
                <w:szCs w:val="28"/>
              </w:rPr>
              <w:t>11.1 Комплект лицензионного программного обеспечения:</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_Toc120805104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29</w:t>
            </w:r>
            <w:r w:rsidR="00A87439" w:rsidRPr="00854E8A">
              <w:rPr>
                <w:rFonts w:ascii="Times New Roman" w:hAnsi="Times New Roman" w:cs="Times New Roman"/>
                <w:noProof/>
                <w:webHidden/>
                <w:sz w:val="28"/>
                <w:szCs w:val="28"/>
              </w:rPr>
              <w:fldChar w:fldCharType="end"/>
            </w:r>
          </w:hyperlink>
        </w:p>
        <w:p w14:paraId="7C7B70AF" w14:textId="3DD0371D" w:rsidR="00A87439" w:rsidRPr="00854E8A" w:rsidRDefault="004F62A6" w:rsidP="00A87439">
          <w:pPr>
            <w:pStyle w:val="25"/>
            <w:tabs>
              <w:tab w:val="right" w:leader="dot" w:pos="9771"/>
            </w:tabs>
            <w:spacing w:after="0" w:line="240" w:lineRule="auto"/>
            <w:ind w:left="0"/>
            <w:jc w:val="both"/>
            <w:rPr>
              <w:rFonts w:ascii="Times New Roman" w:hAnsi="Times New Roman" w:cs="Times New Roman"/>
              <w:noProof/>
              <w:sz w:val="28"/>
              <w:szCs w:val="28"/>
            </w:rPr>
          </w:pPr>
          <w:hyperlink w:anchor="_Toc120805105" w:history="1">
            <w:r w:rsidR="00A87439" w:rsidRPr="00854E8A">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_Toc120805105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29</w:t>
            </w:r>
            <w:r w:rsidR="00A87439" w:rsidRPr="00854E8A">
              <w:rPr>
                <w:rFonts w:ascii="Times New Roman" w:hAnsi="Times New Roman" w:cs="Times New Roman"/>
                <w:noProof/>
                <w:webHidden/>
                <w:sz w:val="28"/>
                <w:szCs w:val="28"/>
              </w:rPr>
              <w:fldChar w:fldCharType="end"/>
            </w:r>
          </w:hyperlink>
        </w:p>
        <w:p w14:paraId="269EF1CC" w14:textId="53C7E385"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106" w:history="1">
            <w:r w:rsidR="00A87439" w:rsidRPr="00854E8A">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_Toc120805106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30</w:t>
            </w:r>
            <w:r w:rsidR="00A87439" w:rsidRPr="00854E8A">
              <w:rPr>
                <w:rFonts w:ascii="Times New Roman" w:hAnsi="Times New Roman" w:cs="Times New Roman"/>
                <w:noProof/>
                <w:webHidden/>
                <w:sz w:val="28"/>
                <w:szCs w:val="28"/>
              </w:rPr>
              <w:fldChar w:fldCharType="end"/>
            </w:r>
          </w:hyperlink>
        </w:p>
        <w:p w14:paraId="3AAEDB47" w14:textId="23C57487" w:rsidR="00A87439" w:rsidRPr="00854E8A" w:rsidRDefault="004F62A6" w:rsidP="00A87439">
          <w:pPr>
            <w:pStyle w:val="18"/>
            <w:tabs>
              <w:tab w:val="right" w:leader="dot" w:pos="9771"/>
            </w:tabs>
            <w:spacing w:after="0" w:line="240" w:lineRule="auto"/>
            <w:jc w:val="both"/>
            <w:rPr>
              <w:rFonts w:ascii="Times New Roman" w:hAnsi="Times New Roman" w:cs="Times New Roman"/>
              <w:noProof/>
              <w:sz w:val="28"/>
              <w:szCs w:val="28"/>
            </w:rPr>
          </w:pPr>
          <w:hyperlink w:anchor="_Toc120805107" w:history="1">
            <w:r w:rsidR="00A87439" w:rsidRPr="00854E8A">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A87439" w:rsidRPr="00854E8A">
              <w:rPr>
                <w:rFonts w:ascii="Times New Roman" w:hAnsi="Times New Roman" w:cs="Times New Roman"/>
                <w:noProof/>
                <w:webHidden/>
                <w:sz w:val="28"/>
                <w:szCs w:val="28"/>
              </w:rPr>
              <w:tab/>
            </w:r>
            <w:r w:rsidR="00A87439" w:rsidRPr="00854E8A">
              <w:rPr>
                <w:rFonts w:ascii="Times New Roman" w:hAnsi="Times New Roman" w:cs="Times New Roman"/>
                <w:noProof/>
                <w:webHidden/>
                <w:sz w:val="28"/>
                <w:szCs w:val="28"/>
              </w:rPr>
              <w:fldChar w:fldCharType="begin"/>
            </w:r>
            <w:r w:rsidR="00A87439" w:rsidRPr="00854E8A">
              <w:rPr>
                <w:rFonts w:ascii="Times New Roman" w:hAnsi="Times New Roman" w:cs="Times New Roman"/>
                <w:noProof/>
                <w:webHidden/>
                <w:sz w:val="28"/>
                <w:szCs w:val="28"/>
              </w:rPr>
              <w:instrText xml:space="preserve"> PAGEREF _Toc120805107 \h </w:instrText>
            </w:r>
            <w:r w:rsidR="00A87439" w:rsidRPr="00854E8A">
              <w:rPr>
                <w:rFonts w:ascii="Times New Roman" w:hAnsi="Times New Roman" w:cs="Times New Roman"/>
                <w:noProof/>
                <w:webHidden/>
                <w:sz w:val="28"/>
                <w:szCs w:val="28"/>
              </w:rPr>
            </w:r>
            <w:r w:rsidR="00A87439" w:rsidRPr="00854E8A">
              <w:rPr>
                <w:rFonts w:ascii="Times New Roman" w:hAnsi="Times New Roman" w:cs="Times New Roman"/>
                <w:noProof/>
                <w:webHidden/>
                <w:sz w:val="28"/>
                <w:szCs w:val="28"/>
              </w:rPr>
              <w:fldChar w:fldCharType="separate"/>
            </w:r>
            <w:r w:rsidR="00854E8A">
              <w:rPr>
                <w:rFonts w:ascii="Times New Roman" w:hAnsi="Times New Roman" w:cs="Times New Roman"/>
                <w:noProof/>
                <w:webHidden/>
                <w:sz w:val="28"/>
                <w:szCs w:val="28"/>
              </w:rPr>
              <w:t>30</w:t>
            </w:r>
            <w:r w:rsidR="00A87439" w:rsidRPr="00854E8A">
              <w:rPr>
                <w:rFonts w:ascii="Times New Roman" w:hAnsi="Times New Roman" w:cs="Times New Roman"/>
                <w:noProof/>
                <w:webHidden/>
                <w:sz w:val="28"/>
                <w:szCs w:val="28"/>
              </w:rPr>
              <w:fldChar w:fldCharType="end"/>
            </w:r>
          </w:hyperlink>
        </w:p>
        <w:p w14:paraId="0AC69471" w14:textId="4D662FD4" w:rsidR="00471464" w:rsidRPr="00854E8A" w:rsidRDefault="00B81CE8" w:rsidP="00A87439">
          <w:pPr>
            <w:pStyle w:val="18"/>
            <w:tabs>
              <w:tab w:val="right" w:leader="dot" w:pos="9781"/>
            </w:tabs>
            <w:spacing w:after="0" w:line="240" w:lineRule="auto"/>
            <w:jc w:val="both"/>
            <w:rPr>
              <w:rFonts w:ascii="Times New Roman" w:hAnsi="Times New Roman" w:cs="Times New Roman"/>
            </w:rPr>
          </w:pPr>
          <w:r w:rsidRPr="00854E8A">
            <w:rPr>
              <w:rFonts w:ascii="Times New Roman" w:hAnsi="Times New Roman" w:cs="Times New Roman"/>
              <w:b/>
              <w:bCs/>
              <w:sz w:val="28"/>
              <w:szCs w:val="28"/>
            </w:rPr>
            <w:fldChar w:fldCharType="end"/>
          </w:r>
        </w:p>
      </w:sdtContent>
    </w:sdt>
    <w:p w14:paraId="2A4D69EB" w14:textId="044DC67A" w:rsidR="009A1CF5" w:rsidRPr="00854E8A" w:rsidRDefault="009A1CF5" w:rsidP="008D3219">
      <w:pPr>
        <w:pStyle w:val="1"/>
      </w:pPr>
      <w:bookmarkStart w:id="3" w:name="_Toc415149555"/>
      <w:bookmarkStart w:id="4" w:name="_Toc449699534"/>
    </w:p>
    <w:p w14:paraId="36C3DC03" w14:textId="52B8E1BC" w:rsidR="00547080" w:rsidRPr="00854E8A" w:rsidRDefault="00547080" w:rsidP="00547080"/>
    <w:p w14:paraId="19B8D439" w14:textId="00C5FEC0" w:rsidR="00547080" w:rsidRPr="00854E8A" w:rsidRDefault="00547080" w:rsidP="00547080"/>
    <w:p w14:paraId="46CAAF57" w14:textId="3881CD58" w:rsidR="00547080" w:rsidRPr="00854E8A" w:rsidRDefault="00547080" w:rsidP="00547080"/>
    <w:p w14:paraId="5B1038D5" w14:textId="26B935B0" w:rsidR="00B069D6" w:rsidRPr="00854E8A" w:rsidRDefault="00290066" w:rsidP="008D3219">
      <w:pPr>
        <w:pStyle w:val="1"/>
      </w:pPr>
      <w:bookmarkStart w:id="5" w:name="_Toc120805087"/>
      <w:r w:rsidRPr="00854E8A">
        <w:lastRenderedPageBreak/>
        <w:t>1.</w:t>
      </w:r>
      <w:r w:rsidR="00B069D6" w:rsidRPr="00854E8A">
        <w:t>Наименование дисциплины</w:t>
      </w:r>
      <w:bookmarkEnd w:id="3"/>
      <w:bookmarkEnd w:id="4"/>
      <w:bookmarkEnd w:id="5"/>
    </w:p>
    <w:p w14:paraId="1861173A" w14:textId="280A0178" w:rsidR="00B069D6" w:rsidRPr="00854E8A" w:rsidRDefault="008D3219" w:rsidP="00CC0970">
      <w:pPr>
        <w:widowControl w:val="0"/>
        <w:tabs>
          <w:tab w:val="left" w:pos="709"/>
          <w:tab w:val="left" w:pos="993"/>
        </w:tabs>
        <w:spacing w:after="0" w:line="360" w:lineRule="auto"/>
        <w:ind w:firstLine="709"/>
        <w:jc w:val="both"/>
        <w:rPr>
          <w:rFonts w:ascii="Times New Roman" w:hAnsi="Times New Roman" w:cs="Times New Roman"/>
          <w:sz w:val="28"/>
          <w:szCs w:val="28"/>
        </w:rPr>
      </w:pPr>
      <w:r w:rsidRPr="00854E8A">
        <w:rPr>
          <w:rFonts w:ascii="Times New Roman" w:eastAsia="Times New Roman" w:hAnsi="Times New Roman" w:cs="Times New Roman"/>
          <w:sz w:val="28"/>
          <w:szCs w:val="28"/>
        </w:rPr>
        <w:t>Венчурный бизнес и его финансирование</w:t>
      </w:r>
      <w:r w:rsidR="00547080" w:rsidRPr="00854E8A">
        <w:rPr>
          <w:rFonts w:ascii="Times New Roman" w:eastAsia="Times New Roman" w:hAnsi="Times New Roman" w:cs="Times New Roman"/>
          <w:sz w:val="28"/>
          <w:szCs w:val="28"/>
        </w:rPr>
        <w:t xml:space="preserve"> (на английском языке)</w:t>
      </w:r>
    </w:p>
    <w:p w14:paraId="5FC4C95C" w14:textId="77777777" w:rsidR="00B069D6" w:rsidRPr="00854E8A" w:rsidRDefault="00290066" w:rsidP="00290066">
      <w:pPr>
        <w:pStyle w:val="1"/>
      </w:pPr>
      <w:bookmarkStart w:id="6" w:name="_Toc120805088"/>
      <w:r w:rsidRPr="00854E8A">
        <w:t>2.</w:t>
      </w:r>
      <w:r w:rsidR="007D6393" w:rsidRPr="00854E8A">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2835"/>
        <w:gridCol w:w="4253"/>
      </w:tblGrid>
      <w:tr w:rsidR="00854E8A" w:rsidRPr="00854E8A" w14:paraId="4CA8565B" w14:textId="77777777" w:rsidTr="00BC22DF">
        <w:tc>
          <w:tcPr>
            <w:tcW w:w="959" w:type="dxa"/>
            <w:shd w:val="clear" w:color="auto" w:fill="auto"/>
          </w:tcPr>
          <w:p w14:paraId="1B6DBE98" w14:textId="77777777" w:rsidR="004E1401" w:rsidRPr="00854E8A" w:rsidRDefault="004E1401" w:rsidP="00D23E8C">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Код компетенции</w:t>
            </w:r>
          </w:p>
        </w:tc>
        <w:tc>
          <w:tcPr>
            <w:tcW w:w="1871" w:type="dxa"/>
            <w:shd w:val="clear" w:color="auto" w:fill="auto"/>
          </w:tcPr>
          <w:p w14:paraId="5C357D79" w14:textId="77777777" w:rsidR="004E1401" w:rsidRPr="00854E8A" w:rsidRDefault="004E1401" w:rsidP="00D23E8C">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Наименование компетенции</w:t>
            </w:r>
          </w:p>
        </w:tc>
        <w:tc>
          <w:tcPr>
            <w:tcW w:w="2835" w:type="dxa"/>
            <w:shd w:val="clear" w:color="auto" w:fill="auto"/>
          </w:tcPr>
          <w:p w14:paraId="0B1B63E7" w14:textId="6BC94C58" w:rsidR="004E1401" w:rsidRPr="00854E8A" w:rsidRDefault="004E1401" w:rsidP="00CF2F2A">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Индикаторы достижения компетенции</w:t>
            </w:r>
          </w:p>
        </w:tc>
        <w:tc>
          <w:tcPr>
            <w:tcW w:w="4253" w:type="dxa"/>
            <w:shd w:val="clear" w:color="auto" w:fill="auto"/>
          </w:tcPr>
          <w:p w14:paraId="34D43956" w14:textId="6025C160" w:rsidR="004E1401" w:rsidRPr="00854E8A" w:rsidRDefault="004E1401" w:rsidP="00CF2F2A">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854E8A" w:rsidRPr="00854E8A" w14:paraId="106EEDF4" w14:textId="77777777" w:rsidTr="003A6760">
        <w:trPr>
          <w:trHeight w:val="1707"/>
        </w:trPr>
        <w:tc>
          <w:tcPr>
            <w:tcW w:w="959" w:type="dxa"/>
            <w:vMerge w:val="restart"/>
            <w:shd w:val="clear" w:color="auto" w:fill="auto"/>
          </w:tcPr>
          <w:p w14:paraId="7105D126" w14:textId="77777777" w:rsidR="009B6F21" w:rsidRPr="00854E8A" w:rsidRDefault="009B6F21" w:rsidP="009B6F21">
            <w:pPr>
              <w:tabs>
                <w:tab w:val="left" w:pos="540"/>
              </w:tabs>
              <w:spacing w:after="0" w:line="240" w:lineRule="auto"/>
              <w:contextualSpacing/>
              <w:rPr>
                <w:rFonts w:ascii="Times New Roman" w:hAnsi="Times New Roman" w:cs="Times New Roman"/>
                <w:sz w:val="24"/>
                <w:szCs w:val="24"/>
              </w:rPr>
            </w:pPr>
            <w:r w:rsidRPr="00854E8A">
              <w:rPr>
                <w:rFonts w:ascii="Times New Roman" w:hAnsi="Times New Roman" w:cs="Times New Roman"/>
                <w:sz w:val="24"/>
                <w:szCs w:val="24"/>
              </w:rPr>
              <w:t>ПКП-3</w:t>
            </w:r>
          </w:p>
        </w:tc>
        <w:tc>
          <w:tcPr>
            <w:tcW w:w="1871" w:type="dxa"/>
            <w:vMerge w:val="restart"/>
            <w:shd w:val="clear" w:color="auto" w:fill="auto"/>
          </w:tcPr>
          <w:p w14:paraId="073594D2" w14:textId="7D130644" w:rsidR="009B6F21" w:rsidRPr="00854E8A" w:rsidRDefault="009B6F21" w:rsidP="009B6F21">
            <w:pPr>
              <w:tabs>
                <w:tab w:val="left" w:pos="540"/>
              </w:tabs>
              <w:spacing w:after="0" w:line="240" w:lineRule="auto"/>
              <w:contextualSpacing/>
              <w:rPr>
                <w:rFonts w:ascii="Times New Roman" w:hAnsi="Times New Roman" w:cs="Times New Roman"/>
                <w:sz w:val="24"/>
                <w:szCs w:val="24"/>
              </w:rPr>
            </w:pPr>
            <w:r w:rsidRPr="00854E8A">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2835" w:type="dxa"/>
            <w:shd w:val="clear" w:color="auto" w:fill="auto"/>
          </w:tcPr>
          <w:p w14:paraId="2C6B7E30" w14:textId="7990F373" w:rsidR="009B6F21" w:rsidRPr="00854E8A" w:rsidRDefault="00BC22DF" w:rsidP="00BC22DF">
            <w:pPr>
              <w:rPr>
                <w:rFonts w:ascii="Times New Roman" w:hAnsi="Times New Roman" w:cs="Times New Roman"/>
                <w:sz w:val="24"/>
                <w:szCs w:val="24"/>
              </w:rPr>
            </w:pPr>
            <w:r w:rsidRPr="00854E8A">
              <w:rPr>
                <w:rStyle w:val="FontStyle12"/>
                <w:rFonts w:eastAsia="Calibri"/>
                <w:sz w:val="24"/>
                <w:szCs w:val="24"/>
              </w:rPr>
              <w:t>1.</w:t>
            </w:r>
            <w:r w:rsidR="009B6F21" w:rsidRPr="00854E8A">
              <w:rPr>
                <w:rStyle w:val="FontStyle12"/>
                <w:rFonts w:eastAsia="Calibri"/>
                <w:sz w:val="24"/>
                <w:szCs w:val="24"/>
              </w:rPr>
              <w:t>рамотно анализирует и обрабатывает информационные потоки больших массивов данных различных рынков.</w:t>
            </w:r>
          </w:p>
        </w:tc>
        <w:tc>
          <w:tcPr>
            <w:tcW w:w="4253" w:type="dxa"/>
            <w:shd w:val="clear" w:color="auto" w:fill="auto"/>
          </w:tcPr>
          <w:p w14:paraId="0B453555" w14:textId="77777777" w:rsidR="009B6F21" w:rsidRPr="00854E8A" w:rsidRDefault="009B6F21" w:rsidP="009B6F21">
            <w:pPr>
              <w:tabs>
                <w:tab w:val="left" w:pos="540"/>
              </w:tabs>
              <w:spacing w:after="0" w:line="240" w:lineRule="auto"/>
              <w:contextualSpacing/>
              <w:rPr>
                <w:rFonts w:ascii="Times New Roman" w:hAnsi="Times New Roman" w:cs="Times New Roman"/>
                <w:sz w:val="24"/>
                <w:szCs w:val="24"/>
              </w:rPr>
            </w:pPr>
            <w:r w:rsidRPr="00854E8A">
              <w:rPr>
                <w:rFonts w:ascii="Times New Roman" w:hAnsi="Times New Roman" w:cs="Times New Roman"/>
                <w:b/>
                <w:sz w:val="24"/>
                <w:szCs w:val="24"/>
              </w:rPr>
              <w:t xml:space="preserve">Знать </w:t>
            </w:r>
            <w:r w:rsidRPr="00854E8A">
              <w:rPr>
                <w:rFonts w:ascii="Times New Roman" w:hAnsi="Times New Roman" w:cs="Times New Roman"/>
                <w:sz w:val="24"/>
                <w:szCs w:val="24"/>
              </w:rPr>
              <w:t xml:space="preserve">методы анализа и обработки больших массивов информации </w:t>
            </w:r>
          </w:p>
          <w:p w14:paraId="252ED35A" w14:textId="4B9144E7" w:rsidR="009B6F21" w:rsidRPr="00854E8A" w:rsidRDefault="009B6F21" w:rsidP="00BC22DF">
            <w:pPr>
              <w:pStyle w:val="ae"/>
              <w:tabs>
                <w:tab w:val="left" w:pos="290"/>
              </w:tabs>
              <w:ind w:left="38"/>
              <w:jc w:val="both"/>
            </w:pPr>
            <w:r w:rsidRPr="00854E8A">
              <w:rPr>
                <w:b/>
              </w:rPr>
              <w:t xml:space="preserve">Уметь </w:t>
            </w:r>
            <w:r w:rsidRPr="00854E8A">
              <w:rPr>
                <w:bCs/>
              </w:rPr>
              <w:t>анализировать</w:t>
            </w:r>
            <w:r w:rsidRPr="00854E8A">
              <w:rPr>
                <w:rFonts w:eastAsiaTheme="minorEastAsia"/>
              </w:rPr>
              <w:t xml:space="preserve"> и обрабатывать информационные потоки больших массивов данных различных рынков и делать выводы.</w:t>
            </w:r>
          </w:p>
        </w:tc>
      </w:tr>
      <w:tr w:rsidR="009B6F21" w:rsidRPr="00854E8A" w14:paraId="2C0BC0A4" w14:textId="77777777" w:rsidTr="00BC22DF">
        <w:trPr>
          <w:trHeight w:val="1877"/>
        </w:trPr>
        <w:tc>
          <w:tcPr>
            <w:tcW w:w="959" w:type="dxa"/>
            <w:vMerge/>
            <w:shd w:val="clear" w:color="auto" w:fill="auto"/>
          </w:tcPr>
          <w:p w14:paraId="0AAB5D58" w14:textId="77777777" w:rsidR="009B6F21" w:rsidRPr="00854E8A" w:rsidRDefault="009B6F21" w:rsidP="009B6F21">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6B28B92E" w14:textId="77777777" w:rsidR="009B6F21" w:rsidRPr="00854E8A" w:rsidRDefault="009B6F21" w:rsidP="009B6F21">
            <w:pPr>
              <w:tabs>
                <w:tab w:val="left" w:pos="540"/>
              </w:tabs>
              <w:spacing w:after="0" w:line="240" w:lineRule="auto"/>
              <w:contextualSpacing/>
              <w:rPr>
                <w:rFonts w:ascii="Times New Roman" w:hAnsi="Times New Roman" w:cs="Times New Roman"/>
                <w:sz w:val="24"/>
                <w:szCs w:val="24"/>
              </w:rPr>
            </w:pPr>
          </w:p>
        </w:tc>
        <w:tc>
          <w:tcPr>
            <w:tcW w:w="2835" w:type="dxa"/>
            <w:shd w:val="clear" w:color="auto" w:fill="auto"/>
          </w:tcPr>
          <w:p w14:paraId="2A850F75" w14:textId="6ACDF762" w:rsidR="009B6F21" w:rsidRPr="00854E8A" w:rsidRDefault="009B6F21" w:rsidP="009B6F21">
            <w:pPr>
              <w:rPr>
                <w:rFonts w:ascii="Times New Roman" w:hAnsi="Times New Roman" w:cs="Times New Roman"/>
                <w:sz w:val="24"/>
                <w:szCs w:val="24"/>
              </w:rPr>
            </w:pPr>
            <w:r w:rsidRPr="00854E8A">
              <w:rPr>
                <w:rStyle w:val="FontStyle12"/>
                <w:rFonts w:eastAsia="Calibri"/>
                <w:sz w:val="24"/>
                <w:szCs w:val="24"/>
              </w:rPr>
              <w:t>2.Использует результаты обработки больших массивов данных для разработки стратегии развития бизнеса.</w:t>
            </w:r>
          </w:p>
        </w:tc>
        <w:tc>
          <w:tcPr>
            <w:tcW w:w="4253" w:type="dxa"/>
            <w:shd w:val="clear" w:color="auto" w:fill="auto"/>
          </w:tcPr>
          <w:p w14:paraId="530DEC0A" w14:textId="77777777" w:rsidR="009B6F21" w:rsidRPr="00854E8A" w:rsidRDefault="009B6F21" w:rsidP="009B6F21">
            <w:pPr>
              <w:tabs>
                <w:tab w:val="left" w:pos="540"/>
              </w:tabs>
              <w:spacing w:after="0" w:line="240" w:lineRule="auto"/>
              <w:contextualSpacing/>
              <w:rPr>
                <w:rFonts w:ascii="Times New Roman" w:hAnsi="Times New Roman" w:cs="Times New Roman"/>
                <w:bCs/>
                <w:sz w:val="24"/>
                <w:szCs w:val="24"/>
              </w:rPr>
            </w:pPr>
            <w:r w:rsidRPr="00854E8A">
              <w:rPr>
                <w:rFonts w:ascii="Times New Roman" w:hAnsi="Times New Roman" w:cs="Times New Roman"/>
                <w:b/>
                <w:sz w:val="24"/>
                <w:szCs w:val="24"/>
              </w:rPr>
              <w:t xml:space="preserve">Знать </w:t>
            </w:r>
            <w:r w:rsidRPr="00854E8A">
              <w:rPr>
                <w:rFonts w:ascii="Times New Roman" w:hAnsi="Times New Roman" w:cs="Times New Roman"/>
                <w:sz w:val="24"/>
                <w:szCs w:val="24"/>
              </w:rPr>
              <w:t xml:space="preserve">методы и технологии анализа </w:t>
            </w:r>
            <w:proofErr w:type="spellStart"/>
            <w:r w:rsidRPr="00854E8A">
              <w:rPr>
                <w:rFonts w:ascii="Times New Roman" w:hAnsi="Times New Roman" w:cs="Times New Roman"/>
                <w:sz w:val="24"/>
                <w:szCs w:val="24"/>
              </w:rPr>
              <w:t>big</w:t>
            </w:r>
            <w:proofErr w:type="spellEnd"/>
            <w:r w:rsidRPr="00854E8A">
              <w:rPr>
                <w:rFonts w:ascii="Times New Roman" w:hAnsi="Times New Roman" w:cs="Times New Roman"/>
                <w:sz w:val="24"/>
                <w:szCs w:val="24"/>
              </w:rPr>
              <w:t xml:space="preserve"> </w:t>
            </w:r>
            <w:proofErr w:type="spellStart"/>
            <w:r w:rsidRPr="00854E8A">
              <w:rPr>
                <w:rFonts w:ascii="Times New Roman" w:hAnsi="Times New Roman" w:cs="Times New Roman"/>
                <w:sz w:val="24"/>
                <w:szCs w:val="24"/>
              </w:rPr>
              <w:t>data</w:t>
            </w:r>
            <w:proofErr w:type="spellEnd"/>
            <w:r w:rsidRPr="00854E8A">
              <w:rPr>
                <w:rFonts w:ascii="Times New Roman" w:hAnsi="Times New Roman" w:cs="Times New Roman"/>
                <w:sz w:val="24"/>
                <w:szCs w:val="24"/>
              </w:rPr>
              <w:t xml:space="preserve">, </w:t>
            </w:r>
            <w:r w:rsidRPr="00854E8A">
              <w:rPr>
                <w:rStyle w:val="FontStyle12"/>
                <w:rFonts w:eastAsia="Calibri"/>
                <w:sz w:val="24"/>
                <w:szCs w:val="24"/>
              </w:rPr>
              <w:t>обработки больших массивов данных</w:t>
            </w:r>
          </w:p>
          <w:p w14:paraId="57F9FA7F" w14:textId="5A2828ED" w:rsidR="009B6F21" w:rsidRPr="00854E8A" w:rsidRDefault="009B6F21" w:rsidP="00BC22DF">
            <w:pPr>
              <w:tabs>
                <w:tab w:val="left" w:pos="540"/>
              </w:tabs>
              <w:spacing w:after="0" w:line="240" w:lineRule="auto"/>
              <w:contextualSpacing/>
              <w:rPr>
                <w:rFonts w:ascii="Times New Roman" w:hAnsi="Times New Roman" w:cs="Times New Roman"/>
                <w:sz w:val="24"/>
                <w:szCs w:val="24"/>
              </w:rPr>
            </w:pPr>
            <w:r w:rsidRPr="00854E8A">
              <w:rPr>
                <w:rFonts w:ascii="Times New Roman" w:hAnsi="Times New Roman" w:cs="Times New Roman"/>
                <w:b/>
                <w:sz w:val="24"/>
                <w:szCs w:val="24"/>
              </w:rPr>
              <w:t>Уметь</w:t>
            </w:r>
            <w:r w:rsidRPr="00854E8A">
              <w:rPr>
                <w:rFonts w:ascii="Times New Roman" w:hAnsi="Times New Roman" w:cs="Times New Roman"/>
                <w:bCs/>
                <w:sz w:val="24"/>
                <w:szCs w:val="24"/>
              </w:rPr>
              <w:t xml:space="preserve">  разрабатывать </w:t>
            </w:r>
            <w:r w:rsidRPr="00854E8A">
              <w:rPr>
                <w:rStyle w:val="FontStyle12"/>
                <w:rFonts w:eastAsia="Calibri"/>
                <w:sz w:val="24"/>
                <w:szCs w:val="24"/>
              </w:rPr>
              <w:t>стратегии развития бизнеса на основе обработки больших массивов данных</w:t>
            </w:r>
          </w:p>
        </w:tc>
      </w:tr>
    </w:tbl>
    <w:p w14:paraId="6DE5DB5A" w14:textId="77777777" w:rsidR="009B6F21" w:rsidRPr="00854E8A" w:rsidRDefault="009B6F21" w:rsidP="00392904">
      <w:pPr>
        <w:pStyle w:val="1"/>
        <w:rPr>
          <w:sz w:val="16"/>
          <w:szCs w:val="16"/>
        </w:rPr>
      </w:pPr>
    </w:p>
    <w:p w14:paraId="6E7F988E" w14:textId="28502B2E" w:rsidR="00B069D6" w:rsidRPr="00854E8A" w:rsidRDefault="009B6F21" w:rsidP="009B6F21">
      <w:pPr>
        <w:pStyle w:val="1"/>
        <w:ind w:left="720" w:firstLine="0"/>
      </w:pPr>
      <w:bookmarkStart w:id="7" w:name="_Toc120805089"/>
      <w:r w:rsidRPr="00854E8A">
        <w:t>3.</w:t>
      </w:r>
      <w:r w:rsidR="00B069D6" w:rsidRPr="00854E8A">
        <w:t>Место дисциплины в структуре образовательной программы</w:t>
      </w:r>
      <w:bookmarkEnd w:id="7"/>
    </w:p>
    <w:p w14:paraId="5E31E2F6" w14:textId="4DF67CDA" w:rsidR="00BC22DF" w:rsidRPr="00854E8A" w:rsidRDefault="00CF2F2A" w:rsidP="00CF2F2A">
      <w:pPr>
        <w:tabs>
          <w:tab w:val="left" w:pos="993"/>
        </w:tabs>
        <w:spacing w:after="0" w:line="360" w:lineRule="auto"/>
        <w:ind w:firstLine="709"/>
        <w:jc w:val="both"/>
        <w:rPr>
          <w:rFonts w:ascii="Times New Roman" w:hAnsi="Times New Roman" w:cs="Times New Roman"/>
          <w:sz w:val="16"/>
          <w:szCs w:val="16"/>
        </w:rPr>
      </w:pPr>
      <w:r w:rsidRPr="00854E8A">
        <w:rPr>
          <w:rFonts w:ascii="Times New Roman" w:hAnsi="Times New Roman" w:cs="Times New Roman"/>
          <w:sz w:val="28"/>
          <w:szCs w:val="28"/>
        </w:rPr>
        <w:t>Дисциплина «</w:t>
      </w:r>
      <w:r w:rsidRPr="00854E8A">
        <w:rPr>
          <w:rFonts w:ascii="Times New Roman" w:eastAsia="Times New Roman" w:hAnsi="Times New Roman" w:cs="Times New Roman"/>
          <w:sz w:val="28"/>
          <w:szCs w:val="28"/>
        </w:rPr>
        <w:t>Венчурный бизнес и его финансирование (на английском языке)</w:t>
      </w:r>
      <w:r w:rsidRPr="00854E8A">
        <w:rPr>
          <w:rFonts w:ascii="Times New Roman" w:hAnsi="Times New Roman" w:cs="Times New Roman"/>
          <w:sz w:val="28"/>
          <w:szCs w:val="28"/>
        </w:rPr>
        <w:t xml:space="preserve">» </w:t>
      </w:r>
      <w:r w:rsidR="00BC22DF" w:rsidRPr="00854E8A">
        <w:rPr>
          <w:rFonts w:ascii="Times New Roman" w:hAnsi="Times New Roman" w:cs="Times New Roman"/>
          <w:sz w:val="28"/>
          <w:szCs w:val="28"/>
        </w:rPr>
        <w:t>относится к элективному модулю дисциплин</w:t>
      </w:r>
      <w:r w:rsidR="001959F1" w:rsidRPr="00854E8A">
        <w:rPr>
          <w:rFonts w:ascii="Times New Roman" w:hAnsi="Times New Roman" w:cs="Times New Roman"/>
          <w:sz w:val="28"/>
          <w:szCs w:val="28"/>
        </w:rPr>
        <w:t xml:space="preserve"> образовательных программ «Корпоративные финансы» и «Экономика и бизнес»,</w:t>
      </w:r>
      <w:r w:rsidR="00BC22DF" w:rsidRPr="00854E8A">
        <w:rPr>
          <w:rFonts w:ascii="Times New Roman" w:hAnsi="Times New Roman" w:cs="Times New Roman"/>
          <w:sz w:val="28"/>
          <w:szCs w:val="28"/>
        </w:rPr>
        <w:t xml:space="preserve"> </w:t>
      </w:r>
      <w:r w:rsidR="001959F1" w:rsidRPr="00854E8A">
        <w:rPr>
          <w:rFonts w:ascii="Times New Roman" w:hAnsi="Times New Roman" w:cs="Times New Roman"/>
          <w:sz w:val="28"/>
          <w:szCs w:val="28"/>
        </w:rPr>
        <w:t>профиль «Корпоративные финансы и бизнес-аналитика» (с частичной реализацией на английском языке), по направлению подготовки 38.03.01 «Экономика.</w:t>
      </w:r>
    </w:p>
    <w:p w14:paraId="6AE2964D" w14:textId="77777777" w:rsidR="00AA1AAC" w:rsidRPr="00854E8A" w:rsidRDefault="00AA1AAC" w:rsidP="00CF2F2A">
      <w:pPr>
        <w:pStyle w:val="1"/>
      </w:pPr>
      <w:bookmarkStart w:id="8" w:name="_Toc120805090"/>
      <w:r w:rsidRPr="00854E8A">
        <w:t xml:space="preserve">4. </w:t>
      </w:r>
      <w:r w:rsidR="007D6393" w:rsidRPr="00854E8A">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2268"/>
        <w:gridCol w:w="2127"/>
      </w:tblGrid>
      <w:tr w:rsidR="00854E8A" w:rsidRPr="00854E8A" w14:paraId="7371245A" w14:textId="77777777" w:rsidTr="003A6760">
        <w:trPr>
          <w:trHeight w:val="431"/>
        </w:trPr>
        <w:tc>
          <w:tcPr>
            <w:tcW w:w="5240" w:type="dxa"/>
            <w:tcBorders>
              <w:top w:val="single" w:sz="4" w:space="0" w:color="auto"/>
              <w:left w:val="single" w:sz="4" w:space="0" w:color="auto"/>
              <w:bottom w:val="single" w:sz="4" w:space="0" w:color="auto"/>
              <w:right w:val="single" w:sz="4" w:space="0" w:color="auto"/>
            </w:tcBorders>
          </w:tcPr>
          <w:p w14:paraId="11AD034F" w14:textId="77777777" w:rsidR="008D733C" w:rsidRPr="00854E8A" w:rsidRDefault="008D733C" w:rsidP="00B452B5">
            <w:pPr>
              <w:spacing w:after="0" w:line="240" w:lineRule="auto"/>
              <w:rPr>
                <w:rFonts w:ascii="Times New Roman" w:hAnsi="Times New Roman" w:cs="Times New Roman"/>
                <w:b/>
                <w:sz w:val="24"/>
                <w:szCs w:val="24"/>
              </w:rPr>
            </w:pPr>
            <w:r w:rsidRPr="00854E8A">
              <w:rPr>
                <w:rFonts w:ascii="Times New Roman" w:hAnsi="Times New Roman" w:cs="Times New Roman"/>
                <w:b/>
                <w:sz w:val="24"/>
                <w:szCs w:val="24"/>
              </w:rPr>
              <w:t>Вид учебной работы</w:t>
            </w:r>
          </w:p>
        </w:tc>
        <w:tc>
          <w:tcPr>
            <w:tcW w:w="2268" w:type="dxa"/>
            <w:tcBorders>
              <w:top w:val="single" w:sz="4" w:space="0" w:color="auto"/>
              <w:left w:val="single" w:sz="4" w:space="0" w:color="auto"/>
              <w:right w:val="single" w:sz="4" w:space="0" w:color="auto"/>
            </w:tcBorders>
          </w:tcPr>
          <w:p w14:paraId="3564A094" w14:textId="77777777" w:rsidR="008D733C" w:rsidRPr="00854E8A" w:rsidRDefault="008D733C"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54E8A">
              <w:rPr>
                <w:rFonts w:ascii="Times New Roman" w:eastAsia="Times New Roman" w:hAnsi="Times New Roman" w:cs="Times New Roman"/>
                <w:b/>
                <w:sz w:val="24"/>
                <w:szCs w:val="24"/>
              </w:rPr>
              <w:t xml:space="preserve">Всего </w:t>
            </w:r>
          </w:p>
          <w:p w14:paraId="70710E0D" w14:textId="77777777" w:rsidR="008D733C" w:rsidRPr="00854E8A" w:rsidRDefault="008D733C" w:rsidP="00B452B5">
            <w:pPr>
              <w:spacing w:after="0" w:line="240" w:lineRule="auto"/>
              <w:jc w:val="center"/>
              <w:rPr>
                <w:rFonts w:ascii="Times New Roman" w:hAnsi="Times New Roman" w:cs="Times New Roman"/>
                <w:sz w:val="24"/>
                <w:szCs w:val="24"/>
              </w:rPr>
            </w:pPr>
            <w:r w:rsidRPr="00854E8A">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right w:val="single" w:sz="4" w:space="0" w:color="auto"/>
            </w:tcBorders>
          </w:tcPr>
          <w:p w14:paraId="3C350315" w14:textId="77777777" w:rsidR="008D733C" w:rsidRPr="00854E8A" w:rsidRDefault="008D733C" w:rsidP="00B452B5">
            <w:pPr>
              <w:spacing w:after="0" w:line="240" w:lineRule="auto"/>
              <w:jc w:val="center"/>
              <w:rPr>
                <w:rFonts w:ascii="Times New Roman" w:hAnsi="Times New Roman" w:cs="Times New Roman"/>
                <w:b/>
                <w:sz w:val="24"/>
                <w:szCs w:val="24"/>
              </w:rPr>
            </w:pPr>
            <w:r w:rsidRPr="00854E8A">
              <w:rPr>
                <w:rFonts w:ascii="Times New Roman" w:hAnsi="Times New Roman" w:cs="Times New Roman"/>
                <w:b/>
                <w:sz w:val="24"/>
                <w:szCs w:val="24"/>
              </w:rPr>
              <w:t>Семестр 7</w:t>
            </w:r>
          </w:p>
          <w:p w14:paraId="58C407EE" w14:textId="77777777" w:rsidR="008D733C" w:rsidRPr="00854E8A" w:rsidRDefault="008D733C" w:rsidP="00B452B5">
            <w:pPr>
              <w:spacing w:after="0" w:line="240" w:lineRule="auto"/>
              <w:jc w:val="center"/>
              <w:rPr>
                <w:rFonts w:ascii="Times New Roman" w:hAnsi="Times New Roman" w:cs="Times New Roman"/>
                <w:b/>
                <w:sz w:val="24"/>
                <w:szCs w:val="24"/>
              </w:rPr>
            </w:pPr>
            <w:r w:rsidRPr="00854E8A">
              <w:rPr>
                <w:rFonts w:ascii="Times New Roman" w:eastAsia="Times New Roman" w:hAnsi="Times New Roman" w:cs="Times New Roman"/>
                <w:b/>
                <w:sz w:val="24"/>
                <w:szCs w:val="24"/>
              </w:rPr>
              <w:t>(в з/е и часах)</w:t>
            </w:r>
          </w:p>
        </w:tc>
      </w:tr>
      <w:tr w:rsidR="00854E8A" w:rsidRPr="00854E8A" w14:paraId="59BC9823" w14:textId="77777777" w:rsidTr="003A6760">
        <w:trPr>
          <w:trHeight w:val="421"/>
        </w:trPr>
        <w:tc>
          <w:tcPr>
            <w:tcW w:w="5240" w:type="dxa"/>
            <w:tcBorders>
              <w:top w:val="single" w:sz="4" w:space="0" w:color="auto"/>
              <w:left w:val="single" w:sz="4" w:space="0" w:color="auto"/>
              <w:bottom w:val="single" w:sz="4" w:space="0" w:color="auto"/>
              <w:right w:val="single" w:sz="4" w:space="0" w:color="auto"/>
            </w:tcBorders>
          </w:tcPr>
          <w:p w14:paraId="568C8A4E" w14:textId="77777777" w:rsidR="008D733C" w:rsidRPr="00854E8A" w:rsidRDefault="008D733C" w:rsidP="00B452B5">
            <w:pPr>
              <w:spacing w:after="0" w:line="240" w:lineRule="auto"/>
              <w:rPr>
                <w:rFonts w:ascii="Times New Roman" w:hAnsi="Times New Roman" w:cs="Times New Roman"/>
                <w:b/>
                <w:sz w:val="24"/>
                <w:szCs w:val="24"/>
              </w:rPr>
            </w:pPr>
            <w:r w:rsidRPr="00854E8A">
              <w:rPr>
                <w:rFonts w:ascii="Times New Roman" w:hAnsi="Times New Roman" w:cs="Times New Roman"/>
                <w:b/>
                <w:sz w:val="24"/>
                <w:szCs w:val="24"/>
              </w:rPr>
              <w:t xml:space="preserve">Общая трудоёмкость дисциплины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A2A4AE" w14:textId="77777777" w:rsidR="008D733C" w:rsidRPr="00854E8A" w:rsidRDefault="008D733C" w:rsidP="00B452B5">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3/108</w:t>
            </w:r>
          </w:p>
        </w:tc>
        <w:tc>
          <w:tcPr>
            <w:tcW w:w="2127" w:type="dxa"/>
            <w:tcBorders>
              <w:top w:val="single" w:sz="4" w:space="0" w:color="auto"/>
              <w:left w:val="single" w:sz="4" w:space="0" w:color="auto"/>
              <w:bottom w:val="single" w:sz="4" w:space="0" w:color="auto"/>
              <w:right w:val="single" w:sz="4" w:space="0" w:color="auto"/>
            </w:tcBorders>
          </w:tcPr>
          <w:p w14:paraId="429498F4" w14:textId="77777777" w:rsidR="008D733C" w:rsidRPr="00854E8A" w:rsidRDefault="008D733C" w:rsidP="00B452B5">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4/108</w:t>
            </w:r>
          </w:p>
        </w:tc>
      </w:tr>
      <w:tr w:rsidR="00854E8A" w:rsidRPr="00854E8A" w14:paraId="4AE05932" w14:textId="77777777" w:rsidTr="003A6760">
        <w:trPr>
          <w:trHeight w:val="400"/>
        </w:trPr>
        <w:tc>
          <w:tcPr>
            <w:tcW w:w="5240" w:type="dxa"/>
            <w:shd w:val="clear" w:color="auto" w:fill="auto"/>
          </w:tcPr>
          <w:p w14:paraId="33256C34" w14:textId="77777777" w:rsidR="008D733C" w:rsidRPr="00854E8A" w:rsidRDefault="008D733C" w:rsidP="008D733C">
            <w:pPr>
              <w:spacing w:after="0" w:line="240" w:lineRule="auto"/>
              <w:rPr>
                <w:rFonts w:ascii="Times New Roman" w:hAnsi="Times New Roman" w:cs="Times New Roman"/>
                <w:b/>
                <w:i/>
                <w:sz w:val="24"/>
                <w:szCs w:val="24"/>
              </w:rPr>
            </w:pPr>
            <w:r w:rsidRPr="00854E8A">
              <w:rPr>
                <w:rFonts w:ascii="Times New Roman" w:hAnsi="Times New Roman" w:cs="Times New Roman"/>
                <w:b/>
                <w:i/>
                <w:sz w:val="24"/>
                <w:szCs w:val="24"/>
              </w:rPr>
              <w:t xml:space="preserve">Контактная работа - Аудиторные занятия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B4D989" w14:textId="77777777" w:rsidR="008D733C" w:rsidRPr="00854E8A" w:rsidRDefault="008D733C" w:rsidP="008D733C">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0A4405" w14:textId="77777777" w:rsidR="008D733C" w:rsidRPr="00854E8A" w:rsidRDefault="008D733C" w:rsidP="008D733C">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34</w:t>
            </w:r>
          </w:p>
        </w:tc>
      </w:tr>
      <w:tr w:rsidR="00854E8A" w:rsidRPr="00854E8A" w14:paraId="4673DBAE" w14:textId="77777777" w:rsidTr="003A6760">
        <w:tc>
          <w:tcPr>
            <w:tcW w:w="5240" w:type="dxa"/>
            <w:shd w:val="clear" w:color="auto" w:fill="auto"/>
          </w:tcPr>
          <w:p w14:paraId="1BCAA3CA" w14:textId="77777777" w:rsidR="008D733C" w:rsidRPr="00854E8A" w:rsidRDefault="008D733C" w:rsidP="008D733C">
            <w:pPr>
              <w:spacing w:after="0" w:line="240" w:lineRule="auto"/>
              <w:rPr>
                <w:rFonts w:ascii="Times New Roman" w:hAnsi="Times New Roman" w:cs="Times New Roman"/>
                <w:sz w:val="24"/>
                <w:szCs w:val="24"/>
              </w:rPr>
            </w:pPr>
            <w:r w:rsidRPr="00854E8A">
              <w:rPr>
                <w:rFonts w:ascii="Times New Roman" w:hAnsi="Times New Roman" w:cs="Times New Roman"/>
                <w:i/>
                <w:sz w:val="24"/>
                <w:szCs w:val="24"/>
              </w:rPr>
              <w:t xml:space="preserve">Лекции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FA40F1" w14:textId="77777777" w:rsidR="008D733C" w:rsidRPr="00854E8A" w:rsidRDefault="008D733C" w:rsidP="008D733C">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9A3F1B" w14:textId="77777777" w:rsidR="008D733C" w:rsidRPr="00854E8A" w:rsidRDefault="008D733C" w:rsidP="008D733C">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16</w:t>
            </w:r>
          </w:p>
        </w:tc>
      </w:tr>
      <w:tr w:rsidR="00854E8A" w:rsidRPr="00854E8A" w14:paraId="45EB9819" w14:textId="77777777" w:rsidTr="003A6760">
        <w:trPr>
          <w:trHeight w:val="248"/>
        </w:trPr>
        <w:tc>
          <w:tcPr>
            <w:tcW w:w="5240" w:type="dxa"/>
            <w:shd w:val="clear" w:color="auto" w:fill="auto"/>
          </w:tcPr>
          <w:p w14:paraId="65BF7920" w14:textId="77777777" w:rsidR="008D733C" w:rsidRPr="00854E8A" w:rsidRDefault="008D733C" w:rsidP="008D733C">
            <w:pPr>
              <w:spacing w:after="0" w:line="240" w:lineRule="auto"/>
              <w:rPr>
                <w:rFonts w:ascii="Times New Roman" w:hAnsi="Times New Roman" w:cs="Times New Roman"/>
                <w:sz w:val="24"/>
                <w:szCs w:val="24"/>
              </w:rPr>
            </w:pPr>
            <w:r w:rsidRPr="00854E8A">
              <w:rPr>
                <w:rFonts w:ascii="Times New Roman" w:hAnsi="Times New Roman" w:cs="Times New Roman"/>
                <w:i/>
                <w:sz w:val="24"/>
                <w:szCs w:val="24"/>
              </w:rPr>
              <w:t xml:space="preserve">Семинары, практические занятия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96B56F" w14:textId="77777777" w:rsidR="008D733C" w:rsidRPr="00854E8A" w:rsidRDefault="008D733C" w:rsidP="008D733C">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BB6A59" w14:textId="77777777" w:rsidR="008D733C" w:rsidRPr="00854E8A" w:rsidRDefault="008D733C" w:rsidP="008D733C">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18</w:t>
            </w:r>
          </w:p>
        </w:tc>
      </w:tr>
      <w:tr w:rsidR="00854E8A" w:rsidRPr="00854E8A" w14:paraId="034E9415" w14:textId="77777777" w:rsidTr="003A6760">
        <w:trPr>
          <w:trHeight w:val="380"/>
        </w:trPr>
        <w:tc>
          <w:tcPr>
            <w:tcW w:w="5240" w:type="dxa"/>
            <w:tcBorders>
              <w:top w:val="single" w:sz="4" w:space="0" w:color="auto"/>
              <w:left w:val="single" w:sz="4" w:space="0" w:color="auto"/>
              <w:bottom w:val="single" w:sz="4" w:space="0" w:color="auto"/>
              <w:right w:val="single" w:sz="4" w:space="0" w:color="auto"/>
            </w:tcBorders>
          </w:tcPr>
          <w:p w14:paraId="7A36C0A9" w14:textId="77777777" w:rsidR="008D733C" w:rsidRPr="00854E8A" w:rsidRDefault="008D733C" w:rsidP="008D733C">
            <w:pPr>
              <w:spacing w:after="0" w:line="240" w:lineRule="auto"/>
              <w:rPr>
                <w:rFonts w:ascii="Times New Roman" w:hAnsi="Times New Roman" w:cs="Times New Roman"/>
                <w:b/>
                <w:i/>
                <w:sz w:val="24"/>
                <w:szCs w:val="24"/>
              </w:rPr>
            </w:pPr>
            <w:r w:rsidRPr="00854E8A">
              <w:rPr>
                <w:rFonts w:ascii="Times New Roman" w:hAnsi="Times New Roman" w:cs="Times New Roman"/>
                <w:b/>
                <w:i/>
                <w:sz w:val="24"/>
                <w:szCs w:val="24"/>
              </w:rPr>
              <w:t xml:space="preserve">Самостоятельная работа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89FB79" w14:textId="77777777" w:rsidR="008D733C" w:rsidRPr="00854E8A" w:rsidRDefault="008D733C" w:rsidP="008D733C">
            <w:pPr>
              <w:spacing w:after="0" w:line="240" w:lineRule="auto"/>
              <w:jc w:val="center"/>
              <w:rPr>
                <w:rFonts w:ascii="Times New Roman" w:hAnsi="Times New Roman" w:cs="Times New Roman"/>
                <w:sz w:val="24"/>
                <w:szCs w:val="24"/>
                <w:lang w:val="en-US"/>
              </w:rPr>
            </w:pPr>
            <w:r w:rsidRPr="00854E8A">
              <w:rPr>
                <w:rFonts w:ascii="Times New Roman" w:hAnsi="Times New Roman" w:cs="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810FF9" w14:textId="77777777" w:rsidR="008D733C" w:rsidRPr="00854E8A" w:rsidRDefault="008D733C" w:rsidP="008D733C">
            <w:pPr>
              <w:spacing w:after="0" w:line="240" w:lineRule="auto"/>
              <w:jc w:val="center"/>
              <w:rPr>
                <w:rFonts w:ascii="Times New Roman" w:hAnsi="Times New Roman" w:cs="Times New Roman"/>
                <w:sz w:val="24"/>
                <w:szCs w:val="24"/>
                <w:lang w:val="en-US"/>
              </w:rPr>
            </w:pPr>
            <w:r w:rsidRPr="00854E8A">
              <w:rPr>
                <w:rFonts w:ascii="Times New Roman" w:hAnsi="Times New Roman" w:cs="Times New Roman"/>
                <w:sz w:val="24"/>
                <w:szCs w:val="24"/>
              </w:rPr>
              <w:t>74</w:t>
            </w:r>
          </w:p>
        </w:tc>
      </w:tr>
      <w:tr w:rsidR="00854E8A" w:rsidRPr="00854E8A" w14:paraId="387A2B87" w14:textId="77777777" w:rsidTr="003A6760">
        <w:tc>
          <w:tcPr>
            <w:tcW w:w="5240" w:type="dxa"/>
            <w:tcBorders>
              <w:top w:val="single" w:sz="4" w:space="0" w:color="auto"/>
              <w:left w:val="single" w:sz="4" w:space="0" w:color="auto"/>
              <w:bottom w:val="single" w:sz="4" w:space="0" w:color="auto"/>
              <w:right w:val="single" w:sz="4" w:space="0" w:color="auto"/>
            </w:tcBorders>
          </w:tcPr>
          <w:p w14:paraId="7893AE2F" w14:textId="77777777" w:rsidR="008D733C" w:rsidRPr="00854E8A" w:rsidRDefault="008D733C" w:rsidP="00B452B5">
            <w:pPr>
              <w:spacing w:after="0" w:line="240" w:lineRule="auto"/>
              <w:rPr>
                <w:rFonts w:ascii="Times New Roman" w:hAnsi="Times New Roman" w:cs="Times New Roman"/>
                <w:sz w:val="24"/>
                <w:szCs w:val="24"/>
              </w:rPr>
            </w:pPr>
            <w:r w:rsidRPr="00854E8A">
              <w:rPr>
                <w:rFonts w:ascii="Times New Roman" w:hAnsi="Times New Roman" w:cs="Times New Roman"/>
                <w:sz w:val="24"/>
                <w:szCs w:val="24"/>
              </w:rPr>
              <w:lastRenderedPageBreak/>
              <w:t>Вид текущего контроля</w:t>
            </w:r>
          </w:p>
        </w:tc>
        <w:tc>
          <w:tcPr>
            <w:tcW w:w="2268" w:type="dxa"/>
            <w:tcBorders>
              <w:top w:val="single" w:sz="4" w:space="0" w:color="auto"/>
              <w:left w:val="single" w:sz="4" w:space="0" w:color="auto"/>
              <w:bottom w:val="single" w:sz="4" w:space="0" w:color="auto"/>
              <w:right w:val="single" w:sz="4" w:space="0" w:color="auto"/>
            </w:tcBorders>
          </w:tcPr>
          <w:p w14:paraId="548E48FF" w14:textId="77777777" w:rsidR="008D733C" w:rsidRPr="00854E8A" w:rsidRDefault="008D733C" w:rsidP="00B452B5">
            <w:pPr>
              <w:spacing w:after="0" w:line="240" w:lineRule="auto"/>
              <w:jc w:val="center"/>
              <w:rPr>
                <w:rFonts w:ascii="Times New Roman" w:hAnsi="Times New Roman" w:cs="Times New Roman"/>
              </w:rPr>
            </w:pPr>
            <w:r w:rsidRPr="00854E8A">
              <w:rPr>
                <w:rFonts w:ascii="Times New Roman" w:hAnsi="Times New Roman" w:cs="Times New Roman"/>
              </w:rPr>
              <w:t>Домашнее творческое задание</w:t>
            </w:r>
          </w:p>
        </w:tc>
        <w:tc>
          <w:tcPr>
            <w:tcW w:w="2127" w:type="dxa"/>
            <w:tcBorders>
              <w:top w:val="single" w:sz="4" w:space="0" w:color="auto"/>
              <w:left w:val="single" w:sz="4" w:space="0" w:color="auto"/>
              <w:bottom w:val="single" w:sz="4" w:space="0" w:color="auto"/>
              <w:right w:val="single" w:sz="4" w:space="0" w:color="auto"/>
            </w:tcBorders>
          </w:tcPr>
          <w:p w14:paraId="71933C38" w14:textId="77777777" w:rsidR="008D733C" w:rsidRPr="00854E8A" w:rsidRDefault="008D733C" w:rsidP="00B452B5">
            <w:pPr>
              <w:spacing w:after="0" w:line="240" w:lineRule="auto"/>
              <w:jc w:val="center"/>
              <w:rPr>
                <w:rFonts w:ascii="Times New Roman" w:hAnsi="Times New Roman" w:cs="Times New Roman"/>
                <w:sz w:val="24"/>
                <w:szCs w:val="24"/>
              </w:rPr>
            </w:pPr>
            <w:r w:rsidRPr="00854E8A">
              <w:rPr>
                <w:rFonts w:ascii="Times New Roman" w:hAnsi="Times New Roman" w:cs="Times New Roman"/>
              </w:rPr>
              <w:t>Домашнее творческое задание</w:t>
            </w:r>
          </w:p>
        </w:tc>
      </w:tr>
      <w:tr w:rsidR="008D733C" w:rsidRPr="00854E8A" w14:paraId="2105E759" w14:textId="77777777" w:rsidTr="003A6760">
        <w:tc>
          <w:tcPr>
            <w:tcW w:w="5240" w:type="dxa"/>
            <w:tcBorders>
              <w:top w:val="single" w:sz="4" w:space="0" w:color="auto"/>
              <w:left w:val="single" w:sz="4" w:space="0" w:color="auto"/>
              <w:bottom w:val="single" w:sz="4" w:space="0" w:color="auto"/>
              <w:right w:val="single" w:sz="4" w:space="0" w:color="auto"/>
            </w:tcBorders>
          </w:tcPr>
          <w:p w14:paraId="41E4A532" w14:textId="77777777" w:rsidR="008D733C" w:rsidRPr="00854E8A" w:rsidRDefault="008D733C" w:rsidP="00B452B5">
            <w:pPr>
              <w:spacing w:after="0" w:line="240" w:lineRule="auto"/>
              <w:rPr>
                <w:rFonts w:ascii="Times New Roman" w:hAnsi="Times New Roman" w:cs="Times New Roman"/>
                <w:sz w:val="24"/>
                <w:szCs w:val="24"/>
              </w:rPr>
            </w:pPr>
            <w:r w:rsidRPr="00854E8A">
              <w:rPr>
                <w:rFonts w:ascii="Times New Roman" w:hAnsi="Times New Roman" w:cs="Times New Roman"/>
                <w:sz w:val="24"/>
                <w:szCs w:val="24"/>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tcPr>
          <w:p w14:paraId="7BA2501E" w14:textId="77777777" w:rsidR="008D733C" w:rsidRPr="00854E8A" w:rsidRDefault="008D733C" w:rsidP="00B452B5">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tcPr>
          <w:p w14:paraId="1CE890C0" w14:textId="77777777" w:rsidR="008D733C" w:rsidRPr="00854E8A" w:rsidRDefault="008D733C" w:rsidP="00B452B5">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зачет</w:t>
            </w:r>
          </w:p>
        </w:tc>
      </w:tr>
    </w:tbl>
    <w:p w14:paraId="7A8913C0" w14:textId="77777777" w:rsidR="00AA1AAC" w:rsidRPr="00854E8A" w:rsidRDefault="00AA1AAC" w:rsidP="00AA1AAC">
      <w:pPr>
        <w:pStyle w:val="1"/>
        <w:rPr>
          <w:sz w:val="16"/>
          <w:szCs w:val="16"/>
        </w:rPr>
      </w:pPr>
      <w:bookmarkStart w:id="9" w:name="_Toc449699538"/>
    </w:p>
    <w:p w14:paraId="77C7A575" w14:textId="77777777" w:rsidR="00303620" w:rsidRPr="00854E8A" w:rsidRDefault="00303620" w:rsidP="0062348C">
      <w:pPr>
        <w:pStyle w:val="1"/>
      </w:pPr>
      <w:bookmarkStart w:id="10" w:name="_Toc120805091"/>
      <w:bookmarkEnd w:id="9"/>
      <w:r w:rsidRPr="00854E8A">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41236B52" w14:textId="77777777" w:rsidR="00303620" w:rsidRPr="00854E8A" w:rsidRDefault="00303620" w:rsidP="0062348C">
      <w:pPr>
        <w:pStyle w:val="1"/>
      </w:pPr>
      <w:bookmarkStart w:id="11" w:name="_Toc120805092"/>
      <w:r w:rsidRPr="00854E8A">
        <w:t>5.1. Содержание дисциплины</w:t>
      </w:r>
      <w:bookmarkEnd w:id="11"/>
    </w:p>
    <w:p w14:paraId="06D8FF56" w14:textId="77777777" w:rsidR="00E03748" w:rsidRPr="00854E8A" w:rsidRDefault="00E03748" w:rsidP="00E03748">
      <w:pPr>
        <w:spacing w:after="0" w:line="360" w:lineRule="auto"/>
        <w:ind w:firstLine="702"/>
        <w:jc w:val="both"/>
        <w:rPr>
          <w:rFonts w:ascii="Times New Roman" w:eastAsia="Times New Roman" w:hAnsi="Times New Roman" w:cs="Times New Roman"/>
          <w:b/>
          <w:sz w:val="28"/>
          <w:szCs w:val="28"/>
        </w:rPr>
      </w:pPr>
      <w:r w:rsidRPr="00854E8A">
        <w:rPr>
          <w:rFonts w:ascii="Times New Roman" w:eastAsia="Times New Roman" w:hAnsi="Times New Roman" w:cs="Times New Roman"/>
          <w:b/>
          <w:sz w:val="28"/>
          <w:szCs w:val="28"/>
          <w:lang w:eastAsia="en-US"/>
        </w:rPr>
        <w:t xml:space="preserve">Тема 1. Роль </w:t>
      </w:r>
      <w:r w:rsidR="008D733C" w:rsidRPr="00854E8A">
        <w:rPr>
          <w:rFonts w:ascii="Times New Roman" w:hAnsi="Times New Roman" w:cs="Times New Roman"/>
          <w:b/>
          <w:sz w:val="28"/>
          <w:szCs w:val="28"/>
        </w:rPr>
        <w:t>венчурного капитала</w:t>
      </w:r>
      <w:r w:rsidR="008D733C" w:rsidRPr="00854E8A">
        <w:rPr>
          <w:rFonts w:ascii="Times New Roman" w:hAnsi="Times New Roman" w:cs="Times New Roman"/>
          <w:sz w:val="28"/>
          <w:szCs w:val="28"/>
        </w:rPr>
        <w:t xml:space="preserve"> </w:t>
      </w:r>
      <w:r w:rsidRPr="00854E8A">
        <w:rPr>
          <w:rFonts w:ascii="Times New Roman" w:eastAsia="Times New Roman" w:hAnsi="Times New Roman" w:cs="Times New Roman"/>
          <w:b/>
          <w:sz w:val="28"/>
          <w:szCs w:val="28"/>
          <w:lang w:eastAsia="en-US"/>
        </w:rPr>
        <w:t xml:space="preserve">в </w:t>
      </w:r>
      <w:r w:rsidR="008D733C" w:rsidRPr="00854E8A">
        <w:rPr>
          <w:rFonts w:ascii="Times New Roman" w:eastAsia="Times New Roman" w:hAnsi="Times New Roman" w:cs="Times New Roman"/>
          <w:b/>
          <w:sz w:val="28"/>
          <w:szCs w:val="28"/>
          <w:lang w:eastAsia="en-US"/>
        </w:rPr>
        <w:t>развитии экономики</w:t>
      </w:r>
    </w:p>
    <w:p w14:paraId="4DC831DA" w14:textId="77777777" w:rsidR="00273F91" w:rsidRPr="00854E8A" w:rsidRDefault="008D733C" w:rsidP="00273F91">
      <w:pPr>
        <w:spacing w:after="0" w:line="360"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sz w:val="28"/>
          <w:szCs w:val="28"/>
        </w:rPr>
        <w:t>Понятие и формы венчурного капитала</w:t>
      </w:r>
      <w:r w:rsidR="00E03748" w:rsidRPr="00854E8A">
        <w:rPr>
          <w:rFonts w:ascii="Times New Roman" w:eastAsia="Times New Roman" w:hAnsi="Times New Roman" w:cs="Times New Roman"/>
          <w:sz w:val="28"/>
          <w:szCs w:val="28"/>
        </w:rPr>
        <w:t xml:space="preserve">. Значение и роль </w:t>
      </w:r>
      <w:r w:rsidRPr="00854E8A">
        <w:rPr>
          <w:rFonts w:ascii="Times New Roman" w:eastAsia="Times New Roman" w:hAnsi="Times New Roman" w:cs="Times New Roman"/>
          <w:sz w:val="28"/>
          <w:szCs w:val="28"/>
        </w:rPr>
        <w:t xml:space="preserve">венчурного капитала </w:t>
      </w:r>
      <w:r w:rsidR="00E03748" w:rsidRPr="00854E8A">
        <w:rPr>
          <w:rFonts w:ascii="Times New Roman" w:eastAsia="Times New Roman" w:hAnsi="Times New Roman" w:cs="Times New Roman"/>
          <w:sz w:val="28"/>
          <w:szCs w:val="28"/>
        </w:rPr>
        <w:t>в современной системе организации и управления финансами.</w:t>
      </w:r>
      <w:r w:rsidR="00273F91" w:rsidRPr="00854E8A">
        <w:rPr>
          <w:rFonts w:ascii="Times New Roman" w:hAnsi="Times New Roman" w:cs="Times New Roman"/>
          <w:sz w:val="28"/>
          <w:szCs w:val="28"/>
        </w:rPr>
        <w:t xml:space="preserve"> </w:t>
      </w:r>
      <w:r w:rsidR="00273F91" w:rsidRPr="00854E8A">
        <w:rPr>
          <w:rFonts w:ascii="Times New Roman" w:eastAsia="Times New Roman" w:hAnsi="Times New Roman" w:cs="Times New Roman"/>
          <w:sz w:val="28"/>
          <w:szCs w:val="28"/>
        </w:rPr>
        <w:t>Развитие индустрии венчурного капитала и прямого инвестирования.</w:t>
      </w:r>
    </w:p>
    <w:p w14:paraId="142D4719" w14:textId="77777777" w:rsidR="00273F91" w:rsidRPr="00854E8A" w:rsidRDefault="00E03748" w:rsidP="00273F91">
      <w:pPr>
        <w:spacing w:after="0" w:line="360"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sz w:val="28"/>
          <w:szCs w:val="28"/>
        </w:rPr>
        <w:t xml:space="preserve"> </w:t>
      </w:r>
      <w:r w:rsidR="00273F91" w:rsidRPr="00854E8A">
        <w:rPr>
          <w:rFonts w:ascii="Times New Roman" w:eastAsia="Times New Roman" w:hAnsi="Times New Roman" w:cs="Times New Roman"/>
          <w:sz w:val="28"/>
          <w:szCs w:val="28"/>
        </w:rPr>
        <w:t>Проблемы привлечения инвестиций в инновационный бизнес. Роль государства в финансировании инновационных проектов.</w:t>
      </w:r>
    </w:p>
    <w:p w14:paraId="280D47D3" w14:textId="77777777" w:rsidR="00273F91" w:rsidRPr="00854E8A" w:rsidRDefault="00273F91" w:rsidP="00273F91">
      <w:pPr>
        <w:spacing w:after="0" w:line="360"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sz w:val="28"/>
          <w:szCs w:val="28"/>
        </w:rPr>
        <w:t xml:space="preserve">Рынок венчурного капитала. Субъекты рынка институционального венчурного капитала. </w:t>
      </w:r>
      <w:r w:rsidR="00E03748" w:rsidRPr="00854E8A">
        <w:rPr>
          <w:rFonts w:ascii="Times New Roman" w:eastAsia="Times New Roman" w:hAnsi="Times New Roman" w:cs="Times New Roman"/>
          <w:sz w:val="28"/>
          <w:szCs w:val="28"/>
        </w:rPr>
        <w:t xml:space="preserve">Основные принципы </w:t>
      </w:r>
      <w:r w:rsidR="008D733C" w:rsidRPr="00854E8A">
        <w:rPr>
          <w:rFonts w:ascii="Times New Roman" w:eastAsia="Times New Roman" w:hAnsi="Times New Roman" w:cs="Times New Roman"/>
          <w:sz w:val="28"/>
          <w:szCs w:val="28"/>
        </w:rPr>
        <w:t xml:space="preserve">венчурного </w:t>
      </w:r>
      <w:r w:rsidRPr="00854E8A">
        <w:rPr>
          <w:rFonts w:ascii="Times New Roman" w:eastAsia="Times New Roman" w:hAnsi="Times New Roman" w:cs="Times New Roman"/>
          <w:sz w:val="28"/>
          <w:szCs w:val="28"/>
        </w:rPr>
        <w:t>финансирования</w:t>
      </w:r>
      <w:r w:rsidR="00E03748" w:rsidRPr="00854E8A">
        <w:rPr>
          <w:rFonts w:ascii="Times New Roman" w:eastAsia="Times New Roman" w:hAnsi="Times New Roman" w:cs="Times New Roman"/>
          <w:sz w:val="28"/>
          <w:szCs w:val="28"/>
        </w:rPr>
        <w:t>.</w:t>
      </w:r>
      <w:r w:rsidRPr="00854E8A">
        <w:rPr>
          <w:rFonts w:ascii="Times New Roman" w:eastAsia="Times New Roman" w:hAnsi="Times New Roman" w:cs="Times New Roman"/>
          <w:sz w:val="28"/>
          <w:szCs w:val="28"/>
        </w:rPr>
        <w:t xml:space="preserve"> </w:t>
      </w:r>
    </w:p>
    <w:p w14:paraId="208936E8" w14:textId="77777777" w:rsidR="00F3464A" w:rsidRPr="00854E8A" w:rsidRDefault="00273F91" w:rsidP="00273F91">
      <w:pPr>
        <w:spacing w:after="0" w:line="360"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sz w:val="28"/>
          <w:szCs w:val="28"/>
        </w:rPr>
        <w:t xml:space="preserve">Венчурный капитал, венчурное финансирование, венчурное инвестирование. </w:t>
      </w:r>
      <w:r w:rsidR="00154A6B" w:rsidRPr="00854E8A">
        <w:rPr>
          <w:rFonts w:ascii="Times New Roman" w:eastAsia="Times New Roman" w:hAnsi="Times New Roman" w:cs="Times New Roman"/>
          <w:sz w:val="28"/>
          <w:szCs w:val="28"/>
        </w:rPr>
        <w:t xml:space="preserve">Финансовые потоки при венчурном инвестировании. </w:t>
      </w:r>
      <w:r w:rsidRPr="00854E8A">
        <w:rPr>
          <w:rFonts w:ascii="Times New Roman" w:eastAsia="Times New Roman" w:hAnsi="Times New Roman" w:cs="Times New Roman"/>
          <w:sz w:val="28"/>
          <w:szCs w:val="28"/>
        </w:rPr>
        <w:t xml:space="preserve">Организация венчурного инвестирования. </w:t>
      </w:r>
    </w:p>
    <w:p w14:paraId="2B3B132C" w14:textId="5816B9E1" w:rsidR="000B3C63" w:rsidRPr="00854E8A" w:rsidRDefault="00B83812" w:rsidP="000B3C63">
      <w:pPr>
        <w:spacing w:after="0" w:line="360" w:lineRule="auto"/>
        <w:ind w:firstLine="709"/>
        <w:jc w:val="both"/>
        <w:rPr>
          <w:rFonts w:ascii="Times New Roman" w:eastAsia="Times New Roman" w:hAnsi="Times New Roman" w:cs="Times New Roman"/>
          <w:b/>
          <w:sz w:val="28"/>
          <w:szCs w:val="28"/>
        </w:rPr>
      </w:pPr>
      <w:r w:rsidRPr="00854E8A">
        <w:rPr>
          <w:rFonts w:ascii="Times New Roman" w:hAnsi="Times New Roman" w:cs="Times New Roman"/>
          <w:sz w:val="28"/>
          <w:szCs w:val="28"/>
        </w:rPr>
        <w:t xml:space="preserve"> </w:t>
      </w:r>
      <w:bookmarkStart w:id="12" w:name="_Hlk110621002"/>
      <w:r w:rsidR="00E03748" w:rsidRPr="00854E8A">
        <w:rPr>
          <w:rFonts w:ascii="Times New Roman" w:eastAsia="Times New Roman" w:hAnsi="Times New Roman" w:cs="Times New Roman"/>
          <w:b/>
          <w:sz w:val="28"/>
          <w:szCs w:val="28"/>
        </w:rPr>
        <w:t xml:space="preserve">Тема 2.  </w:t>
      </w:r>
      <w:r w:rsidR="000B3C63" w:rsidRPr="00854E8A">
        <w:rPr>
          <w:rFonts w:ascii="Times New Roman" w:eastAsia="Times New Roman" w:hAnsi="Times New Roman" w:cs="Times New Roman"/>
          <w:b/>
          <w:sz w:val="28"/>
          <w:szCs w:val="28"/>
        </w:rPr>
        <w:t>Венчурный бизнес как предпринимательская деятельность</w:t>
      </w:r>
    </w:p>
    <w:p w14:paraId="145B5B00" w14:textId="77777777" w:rsidR="00F3464A" w:rsidRPr="00854E8A" w:rsidRDefault="000B3C63" w:rsidP="00F3464A">
      <w:pPr>
        <w:spacing w:after="0" w:line="360" w:lineRule="auto"/>
        <w:ind w:firstLine="709"/>
        <w:jc w:val="both"/>
        <w:rPr>
          <w:rFonts w:ascii="Times New Roman" w:eastAsia="Times New Roman" w:hAnsi="Times New Roman" w:cs="Times New Roman"/>
          <w:bCs/>
          <w:sz w:val="28"/>
          <w:szCs w:val="28"/>
        </w:rPr>
      </w:pPr>
      <w:r w:rsidRPr="00854E8A">
        <w:rPr>
          <w:rFonts w:ascii="Times New Roman" w:eastAsia="Times New Roman" w:hAnsi="Times New Roman" w:cs="Times New Roman"/>
          <w:bCs/>
          <w:sz w:val="28"/>
          <w:szCs w:val="28"/>
        </w:rPr>
        <w:t xml:space="preserve">Венчурный бизнес: понятие и сущность. Венчурное финансирование бизнеса. Способы финансирования роста компании. Классификация источников венчурного капитала компании.  Институциональные источники венчурного капитала. </w:t>
      </w:r>
      <w:r w:rsidR="00F3464A" w:rsidRPr="00854E8A">
        <w:rPr>
          <w:rFonts w:ascii="Times New Roman" w:eastAsia="Times New Roman" w:hAnsi="Times New Roman" w:cs="Times New Roman"/>
          <w:bCs/>
          <w:sz w:val="28"/>
          <w:szCs w:val="28"/>
        </w:rPr>
        <w:t>Цели инвестируемых компаний и организованный фондовый рынок.</w:t>
      </w:r>
    </w:p>
    <w:p w14:paraId="0FBEC494" w14:textId="77777777" w:rsidR="00F3464A" w:rsidRPr="00854E8A" w:rsidRDefault="000B3C63" w:rsidP="00F3464A">
      <w:pPr>
        <w:spacing w:after="0" w:line="360"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bCs/>
          <w:sz w:val="28"/>
          <w:szCs w:val="28"/>
        </w:rPr>
        <w:t>Фонды венчурного капитала. Структурирование фондов венчурного капитала. Прозрачность структуры фондов.</w:t>
      </w:r>
      <w:r w:rsidR="00F3464A" w:rsidRPr="00854E8A">
        <w:rPr>
          <w:rFonts w:ascii="Times New Roman" w:eastAsia="Times New Roman" w:hAnsi="Times New Roman" w:cs="Times New Roman"/>
          <w:sz w:val="28"/>
          <w:szCs w:val="28"/>
        </w:rPr>
        <w:t xml:space="preserve"> Венчурный фонд. </w:t>
      </w:r>
      <w:r w:rsidR="00B849B4" w:rsidRPr="00854E8A">
        <w:rPr>
          <w:rFonts w:ascii="Times New Roman" w:eastAsia="Times New Roman" w:hAnsi="Times New Roman" w:cs="Times New Roman"/>
          <w:bCs/>
          <w:sz w:val="28"/>
          <w:szCs w:val="28"/>
        </w:rPr>
        <w:t xml:space="preserve">Состав инвесторов фондов венчурных инвестиций. </w:t>
      </w:r>
      <w:r w:rsidR="00F3464A" w:rsidRPr="00854E8A">
        <w:rPr>
          <w:rFonts w:ascii="Times New Roman" w:eastAsia="Times New Roman" w:hAnsi="Times New Roman" w:cs="Times New Roman"/>
          <w:sz w:val="28"/>
          <w:szCs w:val="28"/>
        </w:rPr>
        <w:t>Стадии формирования венчурных фондов. Концепция венчурного инвестирования.</w:t>
      </w:r>
    </w:p>
    <w:p w14:paraId="1BE2E955" w14:textId="5C0B6CEB" w:rsidR="00E03748" w:rsidRPr="00854E8A" w:rsidRDefault="00B83812" w:rsidP="00E03748">
      <w:pPr>
        <w:spacing w:after="0" w:line="360" w:lineRule="auto"/>
        <w:ind w:firstLine="709"/>
        <w:jc w:val="both"/>
        <w:rPr>
          <w:rFonts w:ascii="Times New Roman" w:eastAsia="Times New Roman" w:hAnsi="Times New Roman" w:cs="Times New Roman"/>
          <w:b/>
          <w:sz w:val="28"/>
          <w:szCs w:val="28"/>
        </w:rPr>
      </w:pPr>
      <w:r w:rsidRPr="00854E8A">
        <w:rPr>
          <w:rFonts w:ascii="Times New Roman" w:eastAsia="Times New Roman" w:hAnsi="Times New Roman" w:cs="Times New Roman"/>
          <w:bCs/>
          <w:sz w:val="28"/>
          <w:szCs w:val="28"/>
        </w:rPr>
        <w:t xml:space="preserve"> </w:t>
      </w:r>
      <w:r w:rsidR="000B3C63" w:rsidRPr="00854E8A">
        <w:rPr>
          <w:rFonts w:ascii="Times New Roman" w:eastAsia="Times New Roman" w:hAnsi="Times New Roman" w:cs="Times New Roman"/>
          <w:b/>
          <w:sz w:val="28"/>
          <w:szCs w:val="28"/>
        </w:rPr>
        <w:t xml:space="preserve">Тема 3.  </w:t>
      </w:r>
      <w:r w:rsidR="00E03748" w:rsidRPr="00854E8A">
        <w:rPr>
          <w:rFonts w:ascii="Times New Roman" w:eastAsia="Times New Roman" w:hAnsi="Times New Roman" w:cs="Times New Roman"/>
          <w:b/>
          <w:sz w:val="28"/>
          <w:szCs w:val="28"/>
        </w:rPr>
        <w:t xml:space="preserve">Организация </w:t>
      </w:r>
      <w:r w:rsidR="00154A6B" w:rsidRPr="00854E8A">
        <w:rPr>
          <w:rFonts w:ascii="Times New Roman" w:eastAsia="Times New Roman" w:hAnsi="Times New Roman" w:cs="Times New Roman"/>
          <w:b/>
          <w:sz w:val="28"/>
          <w:szCs w:val="28"/>
        </w:rPr>
        <w:t>финансирования инновационной деятельности</w:t>
      </w:r>
    </w:p>
    <w:p w14:paraId="6B1E2AA2" w14:textId="02D4C68A" w:rsidR="00154A6B" w:rsidRPr="00854E8A" w:rsidRDefault="00D07C4C" w:rsidP="00154A6B">
      <w:pPr>
        <w:spacing w:after="0" w:line="360"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sz w:val="28"/>
          <w:szCs w:val="28"/>
        </w:rPr>
        <w:t xml:space="preserve">Основные этапы организации системы </w:t>
      </w:r>
      <w:r w:rsidR="008D733C" w:rsidRPr="00854E8A">
        <w:rPr>
          <w:rFonts w:ascii="Times New Roman" w:eastAsia="Times New Roman" w:hAnsi="Times New Roman" w:cs="Times New Roman"/>
          <w:sz w:val="28"/>
          <w:szCs w:val="28"/>
        </w:rPr>
        <w:t>венчурного капитала</w:t>
      </w:r>
      <w:r w:rsidRPr="00854E8A">
        <w:rPr>
          <w:rFonts w:ascii="Times New Roman" w:eastAsia="Times New Roman" w:hAnsi="Times New Roman" w:cs="Times New Roman"/>
          <w:sz w:val="28"/>
          <w:szCs w:val="28"/>
        </w:rPr>
        <w:t>.</w:t>
      </w:r>
      <w:r w:rsidR="00154A6B" w:rsidRPr="00854E8A">
        <w:rPr>
          <w:rFonts w:ascii="Times New Roman" w:eastAsia="Times New Roman" w:hAnsi="Times New Roman" w:cs="Times New Roman"/>
          <w:sz w:val="28"/>
          <w:szCs w:val="28"/>
        </w:rPr>
        <w:t xml:space="preserve"> Общая характеристика цикл</w:t>
      </w:r>
      <w:r w:rsidR="00F3464A" w:rsidRPr="00854E8A">
        <w:rPr>
          <w:rFonts w:ascii="Times New Roman" w:eastAsia="Times New Roman" w:hAnsi="Times New Roman" w:cs="Times New Roman"/>
          <w:sz w:val="28"/>
          <w:szCs w:val="28"/>
        </w:rPr>
        <w:t>а</w:t>
      </w:r>
      <w:r w:rsidR="00154A6B" w:rsidRPr="00854E8A">
        <w:rPr>
          <w:rFonts w:ascii="Times New Roman" w:eastAsia="Times New Roman" w:hAnsi="Times New Roman" w:cs="Times New Roman"/>
          <w:sz w:val="28"/>
          <w:szCs w:val="28"/>
        </w:rPr>
        <w:t xml:space="preserve"> венчурного финансирования. </w:t>
      </w:r>
      <w:r w:rsidR="00F3464A" w:rsidRPr="00854E8A">
        <w:rPr>
          <w:rFonts w:ascii="Times New Roman" w:eastAsia="Times New Roman" w:hAnsi="Times New Roman" w:cs="Times New Roman"/>
          <w:sz w:val="28"/>
          <w:szCs w:val="28"/>
        </w:rPr>
        <w:t xml:space="preserve">Процедура работы на рынке венчурного инвестирования. </w:t>
      </w:r>
      <w:r w:rsidR="00154A6B" w:rsidRPr="00854E8A">
        <w:rPr>
          <w:rFonts w:ascii="Times New Roman" w:eastAsia="Times New Roman" w:hAnsi="Times New Roman" w:cs="Times New Roman"/>
          <w:sz w:val="28"/>
          <w:szCs w:val="28"/>
        </w:rPr>
        <w:t xml:space="preserve">Стадии цикла венчурного капитала и их </w:t>
      </w:r>
      <w:r w:rsidR="00154A6B" w:rsidRPr="00854E8A">
        <w:rPr>
          <w:rFonts w:ascii="Times New Roman" w:eastAsia="Times New Roman" w:hAnsi="Times New Roman" w:cs="Times New Roman"/>
          <w:sz w:val="28"/>
          <w:szCs w:val="28"/>
        </w:rPr>
        <w:lastRenderedPageBreak/>
        <w:t xml:space="preserve">характеристики: посевная стадия, стадия </w:t>
      </w:r>
      <w:proofErr w:type="spellStart"/>
      <w:r w:rsidR="00154A6B" w:rsidRPr="00854E8A">
        <w:rPr>
          <w:rFonts w:ascii="Times New Roman" w:eastAsia="Times New Roman" w:hAnsi="Times New Roman" w:cs="Times New Roman"/>
          <w:sz w:val="28"/>
          <w:szCs w:val="28"/>
        </w:rPr>
        <w:t>стартапа</w:t>
      </w:r>
      <w:proofErr w:type="spellEnd"/>
      <w:r w:rsidR="00154A6B" w:rsidRPr="00854E8A">
        <w:rPr>
          <w:rFonts w:ascii="Times New Roman" w:eastAsia="Times New Roman" w:hAnsi="Times New Roman" w:cs="Times New Roman"/>
          <w:sz w:val="28"/>
          <w:szCs w:val="28"/>
        </w:rPr>
        <w:t xml:space="preserve">, стадия раннего роста, расширения, поздняя стадия инвестиционного процесса. </w:t>
      </w:r>
      <w:r w:rsidR="005C4DFD" w:rsidRPr="00854E8A">
        <w:rPr>
          <w:rFonts w:ascii="Times New Roman" w:eastAsia="Times New Roman" w:hAnsi="Times New Roman" w:cs="Times New Roman"/>
          <w:sz w:val="28"/>
          <w:szCs w:val="28"/>
        </w:rPr>
        <w:t xml:space="preserve">Потребность в венчурном финансировании для развития компании. </w:t>
      </w:r>
      <w:r w:rsidR="00B849B4" w:rsidRPr="00854E8A">
        <w:rPr>
          <w:rFonts w:ascii="Times New Roman" w:eastAsia="Times New Roman" w:hAnsi="Times New Roman" w:cs="Times New Roman"/>
          <w:sz w:val="28"/>
          <w:szCs w:val="28"/>
        </w:rPr>
        <w:t>Основные правила процесса венчурного инвестирования.</w:t>
      </w:r>
      <w:r w:rsidR="00154A6B" w:rsidRPr="00854E8A">
        <w:rPr>
          <w:rFonts w:ascii="Times New Roman" w:eastAsia="Times New Roman" w:hAnsi="Times New Roman" w:cs="Times New Roman"/>
          <w:sz w:val="28"/>
          <w:szCs w:val="28"/>
        </w:rPr>
        <w:t xml:space="preserve"> </w:t>
      </w:r>
      <w:r w:rsidR="00B849B4" w:rsidRPr="00854E8A">
        <w:rPr>
          <w:rFonts w:ascii="Times New Roman" w:eastAsia="Times New Roman" w:hAnsi="Times New Roman" w:cs="Times New Roman"/>
          <w:sz w:val="28"/>
          <w:szCs w:val="28"/>
        </w:rPr>
        <w:t xml:space="preserve">Управляющие фондами венчурного капитала.  </w:t>
      </w:r>
      <w:r w:rsidR="005C4DFD" w:rsidRPr="00854E8A">
        <w:rPr>
          <w:rFonts w:ascii="Times New Roman" w:eastAsia="Times New Roman" w:hAnsi="Times New Roman" w:cs="Times New Roman"/>
          <w:sz w:val="28"/>
          <w:szCs w:val="28"/>
        </w:rPr>
        <w:t xml:space="preserve">Процесс мобилизации капитала.  </w:t>
      </w:r>
      <w:proofErr w:type="spellStart"/>
      <w:r w:rsidR="00154A6B" w:rsidRPr="00854E8A">
        <w:rPr>
          <w:rFonts w:ascii="Times New Roman" w:eastAsia="Times New Roman" w:hAnsi="Times New Roman" w:cs="Times New Roman"/>
          <w:sz w:val="28"/>
          <w:szCs w:val="28"/>
        </w:rPr>
        <w:t>Доинвестиционная</w:t>
      </w:r>
      <w:proofErr w:type="spellEnd"/>
      <w:r w:rsidR="00154A6B" w:rsidRPr="00854E8A">
        <w:rPr>
          <w:rFonts w:ascii="Times New Roman" w:eastAsia="Times New Roman" w:hAnsi="Times New Roman" w:cs="Times New Roman"/>
          <w:sz w:val="28"/>
          <w:szCs w:val="28"/>
        </w:rPr>
        <w:t xml:space="preserve"> и </w:t>
      </w:r>
      <w:proofErr w:type="spellStart"/>
      <w:r w:rsidR="00154A6B" w:rsidRPr="00854E8A">
        <w:rPr>
          <w:rFonts w:ascii="Times New Roman" w:eastAsia="Times New Roman" w:hAnsi="Times New Roman" w:cs="Times New Roman"/>
          <w:sz w:val="28"/>
          <w:szCs w:val="28"/>
        </w:rPr>
        <w:t>постинвестиционная</w:t>
      </w:r>
      <w:proofErr w:type="spellEnd"/>
      <w:r w:rsidR="00154A6B" w:rsidRPr="00854E8A">
        <w:rPr>
          <w:rFonts w:ascii="Times New Roman" w:eastAsia="Times New Roman" w:hAnsi="Times New Roman" w:cs="Times New Roman"/>
          <w:sz w:val="28"/>
          <w:szCs w:val="28"/>
        </w:rPr>
        <w:t xml:space="preserve"> стоимости </w:t>
      </w:r>
      <w:r w:rsidR="00547080" w:rsidRPr="00854E8A">
        <w:rPr>
          <w:rFonts w:ascii="Times New Roman" w:eastAsia="Times New Roman" w:hAnsi="Times New Roman" w:cs="Times New Roman"/>
          <w:sz w:val="28"/>
          <w:szCs w:val="28"/>
        </w:rPr>
        <w:t>инновационной компании</w:t>
      </w:r>
      <w:r w:rsidR="00154A6B" w:rsidRPr="00854E8A">
        <w:rPr>
          <w:rFonts w:ascii="Times New Roman" w:eastAsia="Times New Roman" w:hAnsi="Times New Roman" w:cs="Times New Roman"/>
          <w:sz w:val="28"/>
          <w:szCs w:val="28"/>
        </w:rPr>
        <w:t>.  Акционерная стоимость и стоимость бизнеса инновационной компании. Высокотехнологичные IPO российских компаний</w:t>
      </w:r>
      <w:r w:rsidR="00F3464A" w:rsidRPr="00854E8A">
        <w:rPr>
          <w:rFonts w:ascii="Times New Roman" w:eastAsia="Times New Roman" w:hAnsi="Times New Roman" w:cs="Times New Roman"/>
          <w:sz w:val="28"/>
          <w:szCs w:val="28"/>
        </w:rPr>
        <w:t xml:space="preserve">. </w:t>
      </w:r>
      <w:r w:rsidR="005C4DFD" w:rsidRPr="00854E8A">
        <w:rPr>
          <w:rFonts w:ascii="Times New Roman" w:eastAsia="Times New Roman" w:hAnsi="Times New Roman" w:cs="Times New Roman"/>
          <w:sz w:val="28"/>
          <w:szCs w:val="28"/>
        </w:rPr>
        <w:t xml:space="preserve">Ключевая информация о венчурной фирме. </w:t>
      </w:r>
      <w:r w:rsidR="00F3464A" w:rsidRPr="00854E8A">
        <w:rPr>
          <w:rFonts w:ascii="Times New Roman" w:eastAsia="Times New Roman" w:hAnsi="Times New Roman" w:cs="Times New Roman"/>
          <w:sz w:val="28"/>
          <w:szCs w:val="28"/>
        </w:rPr>
        <w:t>Генерирование потока сделок. Управление потоком сделок.</w:t>
      </w:r>
    </w:p>
    <w:p w14:paraId="4659FB70" w14:textId="4C5524F8" w:rsidR="00D07C4C" w:rsidRPr="00854E8A" w:rsidRDefault="0057717B" w:rsidP="00154A6B">
      <w:pPr>
        <w:pStyle w:val="ae"/>
        <w:spacing w:line="360" w:lineRule="auto"/>
        <w:jc w:val="both"/>
        <w:rPr>
          <w:sz w:val="28"/>
          <w:szCs w:val="28"/>
        </w:rPr>
      </w:pPr>
      <w:r w:rsidRPr="00854E8A">
        <w:rPr>
          <w:b/>
          <w:sz w:val="28"/>
          <w:szCs w:val="28"/>
        </w:rPr>
        <w:t xml:space="preserve">Тема </w:t>
      </w:r>
      <w:r w:rsidR="003E5265" w:rsidRPr="00854E8A">
        <w:rPr>
          <w:b/>
          <w:sz w:val="28"/>
          <w:szCs w:val="28"/>
        </w:rPr>
        <w:t>4</w:t>
      </w:r>
      <w:r w:rsidRPr="00854E8A">
        <w:rPr>
          <w:b/>
          <w:sz w:val="28"/>
          <w:szCs w:val="28"/>
        </w:rPr>
        <w:t xml:space="preserve">. </w:t>
      </w:r>
      <w:r w:rsidR="009029B1" w:rsidRPr="00854E8A">
        <w:rPr>
          <w:b/>
          <w:sz w:val="28"/>
          <w:szCs w:val="28"/>
        </w:rPr>
        <w:t>Оценка стоимости венчурного финансирования инновационной компании</w:t>
      </w:r>
    </w:p>
    <w:p w14:paraId="050FD221" w14:textId="0F2A75C9" w:rsidR="005C4DFD" w:rsidRPr="00854E8A" w:rsidRDefault="005C4DFD" w:rsidP="005C4DFD">
      <w:pPr>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Методы оценки компаний в венчурном инвестировании. Метод мультипликаторов. Алгоритм применения метода мультипликаторов при оценке компаний.  Мультипликаторы стоимости компании.  </w:t>
      </w:r>
      <w:r w:rsidR="00507523" w:rsidRPr="00854E8A">
        <w:rPr>
          <w:rFonts w:ascii="Times New Roman" w:hAnsi="Times New Roman" w:cs="Times New Roman"/>
          <w:sz w:val="28"/>
          <w:szCs w:val="28"/>
        </w:rPr>
        <w:t>Метод дисконтированных</w:t>
      </w:r>
      <w:r w:rsidRPr="00854E8A">
        <w:rPr>
          <w:rFonts w:ascii="Times New Roman" w:hAnsi="Times New Roman" w:cs="Times New Roman"/>
          <w:sz w:val="28"/>
          <w:szCs w:val="28"/>
        </w:rPr>
        <w:t xml:space="preserve"> денежных потоков. Основные этапы проведения оценки методом DCF. Анализ и прогноз инвестиций. Венчурный метод. Метод реальных опционов. Формирование портфеля проектов. </w:t>
      </w:r>
      <w:r w:rsidR="00507523" w:rsidRPr="00854E8A">
        <w:rPr>
          <w:rFonts w:ascii="Times New Roman" w:hAnsi="Times New Roman" w:cs="Times New Roman"/>
          <w:sz w:val="28"/>
          <w:szCs w:val="28"/>
        </w:rPr>
        <w:t>Привлечение венчурных</w:t>
      </w:r>
      <w:r w:rsidR="00291D98" w:rsidRPr="00854E8A">
        <w:rPr>
          <w:rFonts w:ascii="Times New Roman" w:hAnsi="Times New Roman" w:cs="Times New Roman"/>
          <w:sz w:val="28"/>
          <w:szCs w:val="28"/>
        </w:rPr>
        <w:t xml:space="preserve"> инвестиций. Управляющая компания фонда.  Время, требуемое для привлечения венчурного капитала. Мифы о венчурном капитале.</w:t>
      </w:r>
    </w:p>
    <w:bookmarkEnd w:id="12"/>
    <w:p w14:paraId="6BD54CDB" w14:textId="0EB68DEE" w:rsidR="00E03748" w:rsidRPr="00854E8A" w:rsidRDefault="00B83812" w:rsidP="00E03748">
      <w:pPr>
        <w:spacing w:after="0" w:line="360" w:lineRule="auto"/>
        <w:ind w:firstLine="709"/>
        <w:jc w:val="both"/>
        <w:rPr>
          <w:rFonts w:ascii="Times New Roman" w:eastAsia="Times New Roman" w:hAnsi="Times New Roman" w:cs="Times New Roman"/>
          <w:b/>
          <w:sz w:val="28"/>
          <w:szCs w:val="28"/>
        </w:rPr>
      </w:pPr>
      <w:r w:rsidRPr="00854E8A">
        <w:rPr>
          <w:rFonts w:ascii="Times New Roman" w:hAnsi="Times New Roman" w:cs="Times New Roman"/>
          <w:sz w:val="28"/>
          <w:szCs w:val="28"/>
        </w:rPr>
        <w:t xml:space="preserve"> </w:t>
      </w:r>
      <w:r w:rsidR="00E03748" w:rsidRPr="00854E8A">
        <w:rPr>
          <w:rFonts w:ascii="Times New Roman" w:eastAsia="Times New Roman" w:hAnsi="Times New Roman" w:cs="Times New Roman"/>
          <w:b/>
          <w:sz w:val="28"/>
          <w:szCs w:val="28"/>
        </w:rPr>
        <w:t xml:space="preserve">Тема </w:t>
      </w:r>
      <w:r w:rsidR="003E5265" w:rsidRPr="00854E8A">
        <w:rPr>
          <w:rFonts w:ascii="Times New Roman" w:eastAsia="Times New Roman" w:hAnsi="Times New Roman" w:cs="Times New Roman"/>
          <w:b/>
          <w:sz w:val="28"/>
          <w:szCs w:val="28"/>
        </w:rPr>
        <w:t>5</w:t>
      </w:r>
      <w:r w:rsidR="00E03748" w:rsidRPr="00854E8A">
        <w:rPr>
          <w:rFonts w:ascii="Times New Roman" w:eastAsia="Times New Roman" w:hAnsi="Times New Roman" w:cs="Times New Roman"/>
          <w:b/>
          <w:sz w:val="28"/>
          <w:szCs w:val="28"/>
        </w:rPr>
        <w:t xml:space="preserve">. </w:t>
      </w:r>
      <w:r w:rsidR="00291D98" w:rsidRPr="00854E8A">
        <w:rPr>
          <w:rFonts w:ascii="Times New Roman" w:eastAsia="Times New Roman" w:hAnsi="Times New Roman" w:cs="Times New Roman"/>
          <w:b/>
          <w:sz w:val="28"/>
          <w:szCs w:val="28"/>
        </w:rPr>
        <w:t>Управление эффективностью венчурного финансирования</w:t>
      </w:r>
      <w:r w:rsidR="00E03748" w:rsidRPr="00854E8A">
        <w:rPr>
          <w:rFonts w:ascii="Times New Roman" w:eastAsia="Times New Roman" w:hAnsi="Times New Roman" w:cs="Times New Roman"/>
          <w:b/>
          <w:sz w:val="28"/>
          <w:szCs w:val="28"/>
        </w:rPr>
        <w:t xml:space="preserve"> </w:t>
      </w:r>
    </w:p>
    <w:p w14:paraId="70F269DD" w14:textId="57AC497C" w:rsidR="00EE66C0" w:rsidRPr="00854E8A" w:rsidRDefault="00291D98" w:rsidP="00E03748">
      <w:pPr>
        <w:spacing w:after="0" w:line="360"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sz w:val="28"/>
          <w:szCs w:val="28"/>
        </w:rPr>
        <w:t xml:space="preserve">Драйверы стоимости венчурных компаний. </w:t>
      </w:r>
      <w:r w:rsidR="00507523" w:rsidRPr="00854E8A">
        <w:rPr>
          <w:rFonts w:ascii="Times New Roman" w:hAnsi="Times New Roman" w:cs="Times New Roman"/>
          <w:sz w:val="28"/>
          <w:szCs w:val="28"/>
        </w:rPr>
        <w:t>Внутренняя норма</w:t>
      </w:r>
      <w:r w:rsidRPr="00854E8A">
        <w:rPr>
          <w:rFonts w:ascii="Times New Roman" w:hAnsi="Times New Roman" w:cs="Times New Roman"/>
          <w:sz w:val="28"/>
          <w:szCs w:val="28"/>
        </w:rPr>
        <w:t xml:space="preserve"> доходности венчурного фонда. Факторы стоимости на различных фазах жизненного цикла компании. Процесс наращивания стоимости компании, входящей в портфель фирмы венчурного капитала. Ключевые факторы стоимости. </w:t>
      </w:r>
      <w:r w:rsidR="00507523" w:rsidRPr="00854E8A">
        <w:rPr>
          <w:rFonts w:ascii="Times New Roman" w:hAnsi="Times New Roman" w:cs="Times New Roman"/>
          <w:sz w:val="28"/>
          <w:szCs w:val="28"/>
        </w:rPr>
        <w:t>Условия успешности</w:t>
      </w:r>
      <w:r w:rsidRPr="00854E8A">
        <w:rPr>
          <w:rFonts w:ascii="Times New Roman" w:hAnsi="Times New Roman" w:cs="Times New Roman"/>
          <w:sz w:val="28"/>
          <w:szCs w:val="28"/>
        </w:rPr>
        <w:t xml:space="preserve"> венчурных инвестиций. </w:t>
      </w:r>
      <w:r w:rsidR="00A82191" w:rsidRPr="00854E8A">
        <w:rPr>
          <w:rFonts w:ascii="Times New Roman" w:hAnsi="Times New Roman" w:cs="Times New Roman"/>
          <w:sz w:val="28"/>
          <w:szCs w:val="28"/>
        </w:rPr>
        <w:t xml:space="preserve">Процесс управления портфелем венчурного инвестора. Типы венчурных инвесторов в зависимости от их предпочтений. Скрининг. </w:t>
      </w:r>
      <w:r w:rsidR="00507523" w:rsidRPr="00854E8A">
        <w:rPr>
          <w:rFonts w:ascii="Times New Roman" w:hAnsi="Times New Roman" w:cs="Times New Roman"/>
          <w:sz w:val="28"/>
          <w:szCs w:val="28"/>
        </w:rPr>
        <w:t>Анализ компании</w:t>
      </w:r>
      <w:r w:rsidR="00A82191" w:rsidRPr="00854E8A">
        <w:rPr>
          <w:rFonts w:ascii="Times New Roman" w:hAnsi="Times New Roman" w:cs="Times New Roman"/>
          <w:sz w:val="28"/>
          <w:szCs w:val="28"/>
        </w:rPr>
        <w:t xml:space="preserve">. Основные этапы отбора компаний венчурным капиталистом.  </w:t>
      </w:r>
    </w:p>
    <w:p w14:paraId="4F2BB7A0" w14:textId="77777777" w:rsidR="006555BF" w:rsidRPr="00854E8A" w:rsidRDefault="006555BF" w:rsidP="00E03748">
      <w:pPr>
        <w:spacing w:after="0" w:line="360" w:lineRule="auto"/>
        <w:ind w:firstLine="709"/>
        <w:jc w:val="both"/>
        <w:rPr>
          <w:rFonts w:ascii="Times New Roman" w:eastAsia="Times New Roman" w:hAnsi="Times New Roman" w:cs="Times New Roman"/>
          <w:b/>
          <w:sz w:val="28"/>
          <w:szCs w:val="28"/>
        </w:rPr>
      </w:pPr>
      <w:r w:rsidRPr="00854E8A">
        <w:rPr>
          <w:rFonts w:ascii="Times New Roman" w:eastAsia="Times New Roman" w:hAnsi="Times New Roman" w:cs="Times New Roman"/>
          <w:b/>
          <w:sz w:val="28"/>
          <w:szCs w:val="28"/>
        </w:rPr>
        <w:t xml:space="preserve">Тема </w:t>
      </w:r>
      <w:r w:rsidR="003E5265" w:rsidRPr="00854E8A">
        <w:rPr>
          <w:rFonts w:ascii="Times New Roman" w:eastAsia="Times New Roman" w:hAnsi="Times New Roman" w:cs="Times New Roman"/>
          <w:b/>
          <w:sz w:val="28"/>
          <w:szCs w:val="28"/>
        </w:rPr>
        <w:t>6</w:t>
      </w:r>
      <w:r w:rsidRPr="00854E8A">
        <w:rPr>
          <w:rFonts w:ascii="Times New Roman" w:eastAsia="Times New Roman" w:hAnsi="Times New Roman" w:cs="Times New Roman"/>
          <w:b/>
          <w:sz w:val="28"/>
          <w:szCs w:val="28"/>
        </w:rPr>
        <w:t xml:space="preserve">. </w:t>
      </w:r>
      <w:r w:rsidR="00F3464A" w:rsidRPr="00854E8A">
        <w:rPr>
          <w:rFonts w:ascii="Times New Roman" w:eastAsia="Times New Roman" w:hAnsi="Times New Roman" w:cs="Times New Roman"/>
          <w:b/>
          <w:sz w:val="28"/>
          <w:szCs w:val="28"/>
        </w:rPr>
        <w:t>Инновационный венчурный проект и его финансирование</w:t>
      </w:r>
    </w:p>
    <w:p w14:paraId="5B305ACD" w14:textId="350E7FF5" w:rsidR="00DB6859" w:rsidRPr="00854E8A" w:rsidRDefault="00F22D6B" w:rsidP="00E03748">
      <w:pPr>
        <w:spacing w:after="0" w:line="360" w:lineRule="auto"/>
        <w:ind w:firstLine="709"/>
        <w:jc w:val="both"/>
        <w:rPr>
          <w:rFonts w:ascii="Times New Roman" w:hAnsi="Times New Roman" w:cs="Times New Roman"/>
          <w:sz w:val="28"/>
          <w:szCs w:val="28"/>
        </w:rPr>
      </w:pPr>
      <w:r w:rsidRPr="00854E8A">
        <w:rPr>
          <w:rFonts w:ascii="Times New Roman" w:eastAsia="Times New Roman" w:hAnsi="Times New Roman" w:cs="Times New Roman"/>
          <w:sz w:val="28"/>
          <w:szCs w:val="28"/>
        </w:rPr>
        <w:t xml:space="preserve">Сущность </w:t>
      </w:r>
      <w:r w:rsidR="00A82191" w:rsidRPr="00854E8A">
        <w:rPr>
          <w:rFonts w:ascii="Times New Roman" w:eastAsia="Times New Roman" w:hAnsi="Times New Roman" w:cs="Times New Roman"/>
          <w:sz w:val="28"/>
          <w:szCs w:val="28"/>
        </w:rPr>
        <w:t>венчурного проекта</w:t>
      </w:r>
      <w:r w:rsidRPr="00854E8A">
        <w:rPr>
          <w:rFonts w:ascii="Times New Roman" w:eastAsia="Times New Roman" w:hAnsi="Times New Roman" w:cs="Times New Roman"/>
          <w:sz w:val="28"/>
          <w:szCs w:val="28"/>
        </w:rPr>
        <w:t xml:space="preserve"> организации.</w:t>
      </w:r>
      <w:r w:rsidR="00A82191" w:rsidRPr="00854E8A">
        <w:rPr>
          <w:rFonts w:ascii="Times New Roman" w:eastAsia="Times New Roman" w:hAnsi="Times New Roman" w:cs="Times New Roman"/>
          <w:sz w:val="28"/>
          <w:szCs w:val="28"/>
        </w:rPr>
        <w:t xml:space="preserve"> </w:t>
      </w:r>
      <w:r w:rsidR="00547080" w:rsidRPr="00854E8A">
        <w:rPr>
          <w:rFonts w:ascii="Times New Roman" w:hAnsi="Times New Roman" w:cs="Times New Roman"/>
          <w:sz w:val="28"/>
          <w:szCs w:val="28"/>
        </w:rPr>
        <w:t>Особенности инновационного</w:t>
      </w:r>
      <w:r w:rsidR="00A82191" w:rsidRPr="00854E8A">
        <w:rPr>
          <w:rFonts w:ascii="Times New Roman" w:hAnsi="Times New Roman" w:cs="Times New Roman"/>
          <w:sz w:val="28"/>
          <w:szCs w:val="28"/>
        </w:rPr>
        <w:t xml:space="preserve"> венчурного проекта</w:t>
      </w:r>
      <w:r w:rsidR="00DB6859" w:rsidRPr="00854E8A">
        <w:rPr>
          <w:rFonts w:ascii="Times New Roman" w:hAnsi="Times New Roman" w:cs="Times New Roman"/>
          <w:sz w:val="28"/>
          <w:szCs w:val="28"/>
        </w:rPr>
        <w:t xml:space="preserve">. Стадии инновационного проекта. Управление </w:t>
      </w:r>
      <w:r w:rsidR="00DB6859" w:rsidRPr="00854E8A">
        <w:rPr>
          <w:rFonts w:ascii="Times New Roman" w:hAnsi="Times New Roman" w:cs="Times New Roman"/>
          <w:sz w:val="28"/>
          <w:szCs w:val="28"/>
        </w:rPr>
        <w:lastRenderedPageBreak/>
        <w:t xml:space="preserve">инновационными венчурными проектами. Оценка рисков проектирования. </w:t>
      </w:r>
      <w:r w:rsidR="00547080" w:rsidRPr="00854E8A">
        <w:rPr>
          <w:rFonts w:ascii="Times New Roman" w:hAnsi="Times New Roman" w:cs="Times New Roman"/>
          <w:sz w:val="28"/>
          <w:szCs w:val="28"/>
        </w:rPr>
        <w:t>Модели принятия</w:t>
      </w:r>
      <w:r w:rsidR="00DB6859" w:rsidRPr="00854E8A">
        <w:rPr>
          <w:rFonts w:ascii="Times New Roman" w:hAnsi="Times New Roman" w:cs="Times New Roman"/>
          <w:sz w:val="28"/>
          <w:szCs w:val="28"/>
        </w:rPr>
        <w:t xml:space="preserve"> инвестиционных решений. </w:t>
      </w:r>
      <w:r w:rsidR="00547080" w:rsidRPr="00854E8A">
        <w:rPr>
          <w:rFonts w:ascii="Times New Roman" w:hAnsi="Times New Roman" w:cs="Times New Roman"/>
          <w:sz w:val="28"/>
          <w:szCs w:val="28"/>
        </w:rPr>
        <w:t>Финансовая реализуемость</w:t>
      </w:r>
      <w:r w:rsidR="00DB6859" w:rsidRPr="00854E8A">
        <w:rPr>
          <w:rFonts w:ascii="Times New Roman" w:hAnsi="Times New Roman" w:cs="Times New Roman"/>
          <w:sz w:val="28"/>
          <w:szCs w:val="28"/>
        </w:rPr>
        <w:t xml:space="preserve"> и экономическая эффективность при оценке и отборе инновационных проектов. Формирование денежного потока. Оценка денежных потоков. Риски инновационных проектов. Факторы, влияющие на оценку вероятности успеха проекта. </w:t>
      </w:r>
    </w:p>
    <w:p w14:paraId="1C2F13A7" w14:textId="77777777" w:rsidR="00E03748" w:rsidRPr="00854E8A" w:rsidRDefault="00E03748" w:rsidP="00E03748">
      <w:pPr>
        <w:spacing w:after="0" w:line="360" w:lineRule="auto"/>
        <w:ind w:firstLine="709"/>
        <w:jc w:val="both"/>
        <w:rPr>
          <w:rFonts w:ascii="Times New Roman" w:eastAsia="Times New Roman" w:hAnsi="Times New Roman" w:cs="Times New Roman"/>
          <w:b/>
          <w:sz w:val="28"/>
          <w:szCs w:val="28"/>
        </w:rPr>
      </w:pPr>
      <w:r w:rsidRPr="00854E8A">
        <w:rPr>
          <w:rFonts w:ascii="Times New Roman" w:eastAsia="Times New Roman" w:hAnsi="Times New Roman" w:cs="Times New Roman"/>
          <w:b/>
          <w:sz w:val="28"/>
          <w:szCs w:val="28"/>
        </w:rPr>
        <w:t xml:space="preserve">Тема </w:t>
      </w:r>
      <w:r w:rsidR="003E5265" w:rsidRPr="00854E8A">
        <w:rPr>
          <w:rFonts w:ascii="Times New Roman" w:eastAsia="Times New Roman" w:hAnsi="Times New Roman" w:cs="Times New Roman"/>
          <w:b/>
          <w:sz w:val="28"/>
          <w:szCs w:val="28"/>
        </w:rPr>
        <w:t>7</w:t>
      </w:r>
      <w:r w:rsidRPr="00854E8A">
        <w:rPr>
          <w:rFonts w:ascii="Times New Roman" w:eastAsia="Times New Roman" w:hAnsi="Times New Roman" w:cs="Times New Roman"/>
          <w:b/>
          <w:sz w:val="28"/>
          <w:szCs w:val="28"/>
        </w:rPr>
        <w:t xml:space="preserve">. </w:t>
      </w:r>
      <w:r w:rsidR="00907BEA" w:rsidRPr="00854E8A">
        <w:rPr>
          <w:rFonts w:ascii="Times New Roman" w:eastAsia="Times New Roman" w:hAnsi="Times New Roman" w:cs="Times New Roman"/>
          <w:b/>
          <w:sz w:val="28"/>
          <w:szCs w:val="28"/>
        </w:rPr>
        <w:t xml:space="preserve">Модели и механизмы венчурного </w:t>
      </w:r>
      <w:r w:rsidR="00F3464A" w:rsidRPr="00854E8A">
        <w:rPr>
          <w:rFonts w:ascii="Times New Roman" w:eastAsia="Times New Roman" w:hAnsi="Times New Roman" w:cs="Times New Roman"/>
          <w:b/>
          <w:sz w:val="28"/>
          <w:szCs w:val="28"/>
        </w:rPr>
        <w:t>финансирования</w:t>
      </w:r>
      <w:r w:rsidR="00F22D6B" w:rsidRPr="00854E8A">
        <w:rPr>
          <w:rFonts w:ascii="Times New Roman" w:eastAsia="Times New Roman" w:hAnsi="Times New Roman" w:cs="Times New Roman"/>
          <w:b/>
          <w:sz w:val="28"/>
          <w:szCs w:val="28"/>
        </w:rPr>
        <w:t xml:space="preserve"> </w:t>
      </w:r>
      <w:r w:rsidRPr="00854E8A">
        <w:rPr>
          <w:rFonts w:ascii="Times New Roman" w:eastAsia="Times New Roman" w:hAnsi="Times New Roman" w:cs="Times New Roman"/>
          <w:b/>
          <w:sz w:val="28"/>
          <w:szCs w:val="28"/>
        </w:rPr>
        <w:t xml:space="preserve"> </w:t>
      </w:r>
    </w:p>
    <w:p w14:paraId="5511BEE4" w14:textId="77777777" w:rsidR="00804612" w:rsidRPr="00854E8A" w:rsidRDefault="00804612" w:rsidP="00654B61">
      <w:pPr>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Венчурная экосистема. Этапы развития экосистемы венчурного капитала. Элементы развития венчурной экосистемы. Национальные особенности венчурного бизнеса. Сети (ассоциации) индивидуальных венчурных инвесторов. ассоциации бизнес-ангелов. Инновационный кластер. Структура регионального инновационного кластера. Роль государства в развитии модели венчурного капитала. Корпоративные венчурные фонды. </w:t>
      </w:r>
      <w:r w:rsidR="00CD4744" w:rsidRPr="00854E8A">
        <w:rPr>
          <w:rFonts w:ascii="Times New Roman" w:hAnsi="Times New Roman" w:cs="Times New Roman"/>
          <w:sz w:val="28"/>
          <w:szCs w:val="28"/>
        </w:rPr>
        <w:t>Корпоративное венчурное</w:t>
      </w:r>
      <w:r w:rsidRPr="00854E8A">
        <w:rPr>
          <w:rFonts w:ascii="Times New Roman" w:hAnsi="Times New Roman" w:cs="Times New Roman"/>
          <w:sz w:val="28"/>
          <w:szCs w:val="28"/>
        </w:rPr>
        <w:t xml:space="preserve"> инвестирование. Характеристики корпоративных венчурных инвестиций. </w:t>
      </w:r>
      <w:r w:rsidR="00CD4744" w:rsidRPr="00854E8A">
        <w:rPr>
          <w:rFonts w:ascii="Times New Roman" w:hAnsi="Times New Roman" w:cs="Times New Roman"/>
          <w:sz w:val="28"/>
          <w:szCs w:val="28"/>
        </w:rPr>
        <w:t xml:space="preserve">Корпоративный венчурный проект. Механизмы стимулирования и формирования команды проекта. Механизмы контроля, используемые для КВФ. </w:t>
      </w:r>
    </w:p>
    <w:p w14:paraId="24D506C6" w14:textId="7ABDA092" w:rsidR="00654B61" w:rsidRPr="00854E8A" w:rsidRDefault="006A673D" w:rsidP="00654B61">
      <w:pPr>
        <w:spacing w:after="0" w:line="360" w:lineRule="auto"/>
        <w:ind w:firstLine="709"/>
        <w:jc w:val="both"/>
        <w:rPr>
          <w:rFonts w:ascii="Times New Roman" w:eastAsia="Times New Roman" w:hAnsi="Times New Roman" w:cs="Times New Roman"/>
          <w:sz w:val="16"/>
          <w:szCs w:val="16"/>
        </w:rPr>
      </w:pPr>
      <w:r w:rsidRPr="00854E8A">
        <w:rPr>
          <w:rFonts w:ascii="Times New Roman" w:eastAsia="Times New Roman" w:hAnsi="Times New Roman" w:cs="Times New Roman"/>
          <w:sz w:val="28"/>
          <w:szCs w:val="28"/>
        </w:rPr>
        <w:t xml:space="preserve"> </w:t>
      </w:r>
    </w:p>
    <w:p w14:paraId="2BEBFAEA" w14:textId="0516959D" w:rsidR="00AA1AAC" w:rsidRPr="00854E8A" w:rsidRDefault="00B83812" w:rsidP="00547080">
      <w:pPr>
        <w:pStyle w:val="1"/>
      </w:pPr>
      <w:r w:rsidRPr="00854E8A">
        <w:t xml:space="preserve"> </w:t>
      </w:r>
      <w:r w:rsidR="00E03748" w:rsidRPr="00854E8A">
        <w:t xml:space="preserve"> </w:t>
      </w:r>
      <w:bookmarkStart w:id="13" w:name="_Toc120805093"/>
      <w:r w:rsidR="00AA1AAC" w:rsidRPr="00854E8A">
        <w:t>5.2. Учебно-тематический план</w:t>
      </w:r>
      <w:bookmarkEnd w:id="13"/>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140"/>
        <w:gridCol w:w="850"/>
        <w:gridCol w:w="851"/>
        <w:gridCol w:w="850"/>
        <w:gridCol w:w="1418"/>
        <w:gridCol w:w="1134"/>
        <w:gridCol w:w="2214"/>
      </w:tblGrid>
      <w:tr w:rsidR="00854E8A" w:rsidRPr="00854E8A" w14:paraId="0952D1E8" w14:textId="77777777" w:rsidTr="00774D00">
        <w:tc>
          <w:tcPr>
            <w:tcW w:w="407" w:type="dxa"/>
            <w:vMerge w:val="restart"/>
          </w:tcPr>
          <w:p w14:paraId="1705B26F" w14:textId="77777777" w:rsidR="00AA1AAC" w:rsidRPr="00854E8A" w:rsidRDefault="00AA1AAC" w:rsidP="00774D00">
            <w:pPr>
              <w:widowControl w:val="0"/>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w:t>
            </w:r>
          </w:p>
          <w:p w14:paraId="509B147B" w14:textId="77777777" w:rsidR="00AA1AAC" w:rsidRPr="00854E8A" w:rsidRDefault="00AA1AAC" w:rsidP="00774D00">
            <w:pPr>
              <w:widowControl w:val="0"/>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п/ п</w:t>
            </w:r>
          </w:p>
        </w:tc>
        <w:tc>
          <w:tcPr>
            <w:tcW w:w="2140" w:type="dxa"/>
            <w:vMerge w:val="restart"/>
          </w:tcPr>
          <w:p w14:paraId="686D8973" w14:textId="77777777"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r w:rsidRPr="00854E8A">
              <w:rPr>
                <w:rFonts w:ascii="Times New Roman" w:hAnsi="Times New Roman" w:cs="Times New Roman"/>
                <w:b w:val="0"/>
                <w:sz w:val="24"/>
                <w:szCs w:val="24"/>
              </w:rPr>
              <w:t>Наименование тем</w:t>
            </w:r>
            <w:r w:rsidR="00B66D44" w:rsidRPr="00854E8A">
              <w:rPr>
                <w:rFonts w:ascii="Times New Roman" w:hAnsi="Times New Roman" w:cs="Times New Roman"/>
                <w:b w:val="0"/>
                <w:sz w:val="24"/>
                <w:szCs w:val="24"/>
              </w:rPr>
              <w:t xml:space="preserve"> (разделов)</w:t>
            </w:r>
            <w:r w:rsidRPr="00854E8A">
              <w:rPr>
                <w:rFonts w:ascii="Times New Roman" w:hAnsi="Times New Roman" w:cs="Times New Roman"/>
                <w:b w:val="0"/>
                <w:sz w:val="24"/>
                <w:szCs w:val="24"/>
              </w:rPr>
              <w:t xml:space="preserve"> дисциплины</w:t>
            </w:r>
          </w:p>
        </w:tc>
        <w:tc>
          <w:tcPr>
            <w:tcW w:w="5103" w:type="dxa"/>
            <w:gridSpan w:val="5"/>
          </w:tcPr>
          <w:p w14:paraId="4D3EE7A7" w14:textId="77777777"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r w:rsidRPr="00854E8A">
              <w:rPr>
                <w:rFonts w:ascii="Times New Roman" w:hAnsi="Times New Roman" w:cs="Times New Roman"/>
                <w:b w:val="0"/>
                <w:sz w:val="24"/>
                <w:szCs w:val="24"/>
              </w:rPr>
              <w:t>Трудоёмкость в часах</w:t>
            </w:r>
          </w:p>
        </w:tc>
        <w:tc>
          <w:tcPr>
            <w:tcW w:w="2214" w:type="dxa"/>
            <w:vMerge w:val="restart"/>
          </w:tcPr>
          <w:p w14:paraId="0149DA92" w14:textId="77777777"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r w:rsidRPr="00854E8A">
              <w:rPr>
                <w:rFonts w:ascii="Times New Roman" w:hAnsi="Times New Roman" w:cs="Times New Roman"/>
                <w:b w:val="0"/>
                <w:sz w:val="24"/>
                <w:szCs w:val="24"/>
              </w:rPr>
              <w:t>Формы текущего контроля</w:t>
            </w:r>
          </w:p>
        </w:tc>
      </w:tr>
      <w:tr w:rsidR="00854E8A" w:rsidRPr="00854E8A" w14:paraId="7B33D242" w14:textId="77777777" w:rsidTr="00547080">
        <w:tc>
          <w:tcPr>
            <w:tcW w:w="407" w:type="dxa"/>
            <w:vMerge/>
            <w:vAlign w:val="center"/>
          </w:tcPr>
          <w:p w14:paraId="494B73F8" w14:textId="77777777" w:rsidR="00AA1AAC" w:rsidRPr="00854E8A" w:rsidRDefault="00AA1AAC" w:rsidP="00774D00">
            <w:pPr>
              <w:spacing w:after="0" w:line="240" w:lineRule="auto"/>
              <w:rPr>
                <w:rFonts w:ascii="Times New Roman" w:hAnsi="Times New Roman" w:cs="Times New Roman"/>
                <w:sz w:val="24"/>
                <w:szCs w:val="24"/>
              </w:rPr>
            </w:pPr>
          </w:p>
        </w:tc>
        <w:tc>
          <w:tcPr>
            <w:tcW w:w="2140" w:type="dxa"/>
            <w:vMerge/>
          </w:tcPr>
          <w:p w14:paraId="6EACC965" w14:textId="77777777"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p>
        </w:tc>
        <w:tc>
          <w:tcPr>
            <w:tcW w:w="850" w:type="dxa"/>
            <w:vMerge w:val="restart"/>
          </w:tcPr>
          <w:p w14:paraId="75B7172F" w14:textId="77777777"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r w:rsidRPr="00854E8A">
              <w:rPr>
                <w:rFonts w:ascii="Times New Roman" w:hAnsi="Times New Roman" w:cs="Times New Roman"/>
                <w:b w:val="0"/>
                <w:sz w:val="24"/>
                <w:szCs w:val="24"/>
              </w:rPr>
              <w:t>Всего</w:t>
            </w:r>
          </w:p>
        </w:tc>
        <w:tc>
          <w:tcPr>
            <w:tcW w:w="3119" w:type="dxa"/>
            <w:gridSpan w:val="3"/>
          </w:tcPr>
          <w:p w14:paraId="38CF4BC6" w14:textId="77777777" w:rsidR="00547080" w:rsidRPr="00854E8A" w:rsidRDefault="00547080" w:rsidP="00774D00">
            <w:pPr>
              <w:pStyle w:val="42"/>
              <w:keepNext/>
              <w:keepLines/>
              <w:widowControl w:val="0"/>
              <w:shd w:val="clear" w:color="auto" w:fill="auto"/>
              <w:spacing w:after="0" w:line="240" w:lineRule="auto"/>
              <w:rPr>
                <w:rFonts w:ascii="Times New Roman" w:hAnsi="Times New Roman" w:cs="Times New Roman"/>
                <w:b w:val="0"/>
                <w:sz w:val="24"/>
                <w:szCs w:val="24"/>
              </w:rPr>
            </w:pPr>
            <w:r w:rsidRPr="00854E8A">
              <w:rPr>
                <w:rFonts w:ascii="Times New Roman" w:hAnsi="Times New Roman" w:cs="Times New Roman"/>
                <w:b w:val="0"/>
                <w:sz w:val="24"/>
                <w:szCs w:val="24"/>
              </w:rPr>
              <w:t>Контактная работа-</w:t>
            </w:r>
          </w:p>
          <w:p w14:paraId="0C014AB5" w14:textId="51B8C7A1"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r w:rsidRPr="00854E8A">
              <w:rPr>
                <w:rFonts w:ascii="Times New Roman" w:hAnsi="Times New Roman" w:cs="Times New Roman"/>
                <w:b w:val="0"/>
                <w:sz w:val="24"/>
                <w:szCs w:val="24"/>
              </w:rPr>
              <w:t>Аудиторная работа</w:t>
            </w:r>
          </w:p>
        </w:tc>
        <w:tc>
          <w:tcPr>
            <w:tcW w:w="1134" w:type="dxa"/>
            <w:vMerge w:val="restart"/>
          </w:tcPr>
          <w:p w14:paraId="289BB322" w14:textId="77777777"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r w:rsidRPr="00854E8A">
              <w:rPr>
                <w:rFonts w:ascii="Times New Roman" w:hAnsi="Times New Roman" w:cs="Times New Roman"/>
                <w:b w:val="0"/>
                <w:sz w:val="24"/>
                <w:szCs w:val="24"/>
              </w:rPr>
              <w:t>Самостоя</w:t>
            </w:r>
            <w:r w:rsidRPr="00854E8A">
              <w:rPr>
                <w:rFonts w:ascii="Times New Roman" w:hAnsi="Times New Roman" w:cs="Times New Roman"/>
                <w:b w:val="0"/>
                <w:sz w:val="24"/>
                <w:szCs w:val="24"/>
              </w:rPr>
              <w:softHyphen/>
              <w:t>тельная работа</w:t>
            </w:r>
          </w:p>
        </w:tc>
        <w:tc>
          <w:tcPr>
            <w:tcW w:w="2214" w:type="dxa"/>
            <w:vMerge/>
          </w:tcPr>
          <w:p w14:paraId="7833EDB9" w14:textId="77777777" w:rsidR="00AA1AAC" w:rsidRPr="00854E8A" w:rsidRDefault="00AA1AAC" w:rsidP="00774D00">
            <w:pPr>
              <w:pStyle w:val="42"/>
              <w:keepNext/>
              <w:keepLines/>
              <w:widowControl w:val="0"/>
              <w:shd w:val="clear" w:color="auto" w:fill="auto"/>
              <w:spacing w:after="0" w:line="240" w:lineRule="auto"/>
              <w:rPr>
                <w:rStyle w:val="414pt"/>
                <w:rFonts w:cs="Times New Roman"/>
                <w:b w:val="0"/>
                <w:bCs/>
                <w:sz w:val="24"/>
                <w:szCs w:val="24"/>
              </w:rPr>
            </w:pPr>
          </w:p>
        </w:tc>
      </w:tr>
      <w:tr w:rsidR="00854E8A" w:rsidRPr="00854E8A" w14:paraId="56B2C5A9" w14:textId="77777777" w:rsidTr="00547080">
        <w:tc>
          <w:tcPr>
            <w:tcW w:w="407" w:type="dxa"/>
            <w:vMerge/>
            <w:vAlign w:val="center"/>
          </w:tcPr>
          <w:p w14:paraId="0E161827" w14:textId="77777777" w:rsidR="00547080" w:rsidRPr="00854E8A" w:rsidRDefault="00547080" w:rsidP="00774D00">
            <w:pPr>
              <w:spacing w:after="0" w:line="240" w:lineRule="auto"/>
              <w:rPr>
                <w:rFonts w:ascii="Times New Roman" w:hAnsi="Times New Roman" w:cs="Times New Roman"/>
                <w:sz w:val="24"/>
                <w:szCs w:val="24"/>
              </w:rPr>
            </w:pPr>
          </w:p>
        </w:tc>
        <w:tc>
          <w:tcPr>
            <w:tcW w:w="2140" w:type="dxa"/>
            <w:vMerge/>
          </w:tcPr>
          <w:p w14:paraId="00A9527C" w14:textId="77777777" w:rsidR="00547080" w:rsidRPr="00854E8A" w:rsidRDefault="00547080" w:rsidP="00774D00">
            <w:pPr>
              <w:pStyle w:val="42"/>
              <w:keepNext/>
              <w:keepLines/>
              <w:widowControl w:val="0"/>
              <w:shd w:val="clear" w:color="auto" w:fill="auto"/>
              <w:spacing w:after="0" w:line="240" w:lineRule="auto"/>
              <w:rPr>
                <w:rStyle w:val="414pt"/>
                <w:rFonts w:cs="Times New Roman"/>
                <w:b w:val="0"/>
                <w:bCs/>
                <w:sz w:val="24"/>
                <w:szCs w:val="24"/>
              </w:rPr>
            </w:pPr>
          </w:p>
        </w:tc>
        <w:tc>
          <w:tcPr>
            <w:tcW w:w="850" w:type="dxa"/>
            <w:vMerge/>
          </w:tcPr>
          <w:p w14:paraId="7ACE0901" w14:textId="77777777" w:rsidR="00547080" w:rsidRPr="00854E8A" w:rsidRDefault="00547080" w:rsidP="00774D00">
            <w:pPr>
              <w:pStyle w:val="42"/>
              <w:keepNext/>
              <w:keepLines/>
              <w:widowControl w:val="0"/>
              <w:shd w:val="clear" w:color="auto" w:fill="auto"/>
              <w:spacing w:after="0" w:line="240" w:lineRule="auto"/>
              <w:rPr>
                <w:rStyle w:val="414pt"/>
                <w:rFonts w:cs="Times New Roman"/>
                <w:b w:val="0"/>
                <w:bCs/>
                <w:sz w:val="24"/>
                <w:szCs w:val="24"/>
              </w:rPr>
            </w:pPr>
          </w:p>
        </w:tc>
        <w:tc>
          <w:tcPr>
            <w:tcW w:w="851" w:type="dxa"/>
          </w:tcPr>
          <w:p w14:paraId="4D3C60C7" w14:textId="77777777" w:rsidR="00547080" w:rsidRPr="00854E8A" w:rsidRDefault="00547080" w:rsidP="00774D00">
            <w:pPr>
              <w:widowControl w:val="0"/>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 xml:space="preserve">Общая, в </w:t>
            </w:r>
            <w:proofErr w:type="spellStart"/>
            <w:r w:rsidRPr="00854E8A">
              <w:rPr>
                <w:rFonts w:ascii="Times New Roman" w:hAnsi="Times New Roman" w:cs="Times New Roman"/>
                <w:sz w:val="24"/>
                <w:szCs w:val="24"/>
              </w:rPr>
              <w:t>т.ч</w:t>
            </w:r>
            <w:proofErr w:type="spellEnd"/>
            <w:r w:rsidRPr="00854E8A">
              <w:rPr>
                <w:rFonts w:ascii="Times New Roman" w:hAnsi="Times New Roman" w:cs="Times New Roman"/>
                <w:sz w:val="24"/>
                <w:szCs w:val="24"/>
              </w:rPr>
              <w:t>.:</w:t>
            </w:r>
          </w:p>
        </w:tc>
        <w:tc>
          <w:tcPr>
            <w:tcW w:w="850" w:type="dxa"/>
          </w:tcPr>
          <w:p w14:paraId="20598996" w14:textId="77777777" w:rsidR="00547080" w:rsidRPr="00854E8A" w:rsidRDefault="00547080" w:rsidP="00774D00">
            <w:pPr>
              <w:widowControl w:val="0"/>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Лекции</w:t>
            </w:r>
          </w:p>
        </w:tc>
        <w:tc>
          <w:tcPr>
            <w:tcW w:w="1418" w:type="dxa"/>
          </w:tcPr>
          <w:p w14:paraId="6A9C9D49" w14:textId="0CC79B8B"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Семинары, практические занятия</w:t>
            </w:r>
          </w:p>
        </w:tc>
        <w:tc>
          <w:tcPr>
            <w:tcW w:w="1134" w:type="dxa"/>
            <w:vMerge/>
          </w:tcPr>
          <w:p w14:paraId="154AE160" w14:textId="77777777" w:rsidR="00547080" w:rsidRPr="00854E8A" w:rsidRDefault="00547080" w:rsidP="00774D00">
            <w:pPr>
              <w:pStyle w:val="42"/>
              <w:keepNext/>
              <w:keepLines/>
              <w:widowControl w:val="0"/>
              <w:shd w:val="clear" w:color="auto" w:fill="auto"/>
              <w:spacing w:after="0" w:line="240" w:lineRule="auto"/>
              <w:rPr>
                <w:rStyle w:val="414pt"/>
                <w:rFonts w:cs="Times New Roman"/>
                <w:b w:val="0"/>
                <w:bCs/>
                <w:sz w:val="24"/>
                <w:szCs w:val="24"/>
              </w:rPr>
            </w:pPr>
          </w:p>
        </w:tc>
        <w:tc>
          <w:tcPr>
            <w:tcW w:w="2214" w:type="dxa"/>
            <w:vMerge/>
          </w:tcPr>
          <w:p w14:paraId="74B4C9E8" w14:textId="77777777" w:rsidR="00547080" w:rsidRPr="00854E8A" w:rsidRDefault="00547080" w:rsidP="00774D00">
            <w:pPr>
              <w:pStyle w:val="42"/>
              <w:keepNext/>
              <w:keepLines/>
              <w:widowControl w:val="0"/>
              <w:shd w:val="clear" w:color="auto" w:fill="auto"/>
              <w:spacing w:after="0" w:line="240" w:lineRule="auto"/>
              <w:rPr>
                <w:rStyle w:val="414pt"/>
                <w:rFonts w:cs="Times New Roman"/>
                <w:b w:val="0"/>
                <w:bCs/>
                <w:sz w:val="24"/>
                <w:szCs w:val="24"/>
              </w:rPr>
            </w:pPr>
          </w:p>
        </w:tc>
      </w:tr>
      <w:tr w:rsidR="00854E8A" w:rsidRPr="00854E8A" w14:paraId="1E3687CA" w14:textId="77777777" w:rsidTr="00547080">
        <w:tc>
          <w:tcPr>
            <w:tcW w:w="407" w:type="dxa"/>
          </w:tcPr>
          <w:p w14:paraId="2355D251" w14:textId="77777777"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1</w:t>
            </w:r>
          </w:p>
        </w:tc>
        <w:tc>
          <w:tcPr>
            <w:tcW w:w="2140" w:type="dxa"/>
          </w:tcPr>
          <w:p w14:paraId="2E7232D0" w14:textId="77777777" w:rsidR="00547080" w:rsidRPr="00854E8A" w:rsidRDefault="00547080" w:rsidP="00774D00">
            <w:pPr>
              <w:widowControl w:val="0"/>
              <w:spacing w:after="0" w:line="240" w:lineRule="auto"/>
              <w:jc w:val="both"/>
              <w:rPr>
                <w:rFonts w:ascii="Times New Roman" w:hAnsi="Times New Roman" w:cs="Times New Roman"/>
                <w:sz w:val="24"/>
                <w:szCs w:val="24"/>
              </w:rPr>
            </w:pPr>
            <w:r w:rsidRPr="00854E8A">
              <w:rPr>
                <w:rFonts w:ascii="Times New Roman" w:hAnsi="Times New Roman" w:cs="Times New Roman"/>
                <w:sz w:val="24"/>
                <w:szCs w:val="24"/>
              </w:rPr>
              <w:t>Роль венчурного капитала в развитии экономики</w:t>
            </w:r>
          </w:p>
        </w:tc>
        <w:tc>
          <w:tcPr>
            <w:tcW w:w="850" w:type="dxa"/>
            <w:shd w:val="clear" w:color="auto" w:fill="auto"/>
            <w:vAlign w:val="center"/>
          </w:tcPr>
          <w:p w14:paraId="6E1410AE"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12</w:t>
            </w:r>
          </w:p>
        </w:tc>
        <w:tc>
          <w:tcPr>
            <w:tcW w:w="851" w:type="dxa"/>
            <w:shd w:val="clear" w:color="auto" w:fill="auto"/>
            <w:vAlign w:val="center"/>
          </w:tcPr>
          <w:p w14:paraId="12D0C91E"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lang w:val="en-US"/>
              </w:rPr>
              <w:t>4</w:t>
            </w:r>
          </w:p>
        </w:tc>
        <w:tc>
          <w:tcPr>
            <w:tcW w:w="850" w:type="dxa"/>
            <w:shd w:val="clear" w:color="auto" w:fill="auto"/>
            <w:vAlign w:val="center"/>
          </w:tcPr>
          <w:p w14:paraId="6EC03892"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418" w:type="dxa"/>
            <w:shd w:val="clear" w:color="auto" w:fill="auto"/>
            <w:vAlign w:val="center"/>
          </w:tcPr>
          <w:p w14:paraId="48A885A6" w14:textId="3B8BDFE0"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134" w:type="dxa"/>
            <w:shd w:val="clear" w:color="auto" w:fill="auto"/>
            <w:vAlign w:val="center"/>
          </w:tcPr>
          <w:p w14:paraId="041C1377"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8</w:t>
            </w:r>
          </w:p>
        </w:tc>
        <w:tc>
          <w:tcPr>
            <w:tcW w:w="2214" w:type="dxa"/>
            <w:shd w:val="clear" w:color="auto" w:fill="auto"/>
          </w:tcPr>
          <w:p w14:paraId="44236DC2" w14:textId="77777777" w:rsidR="00547080" w:rsidRPr="00854E8A" w:rsidRDefault="00547080" w:rsidP="00774D00">
            <w:pPr>
              <w:widowControl w:val="0"/>
              <w:spacing w:after="0" w:line="240" w:lineRule="auto"/>
              <w:jc w:val="both"/>
              <w:rPr>
                <w:rFonts w:ascii="Times New Roman" w:hAnsi="Times New Roman" w:cs="Times New Roman"/>
                <w:sz w:val="24"/>
                <w:szCs w:val="24"/>
              </w:rPr>
            </w:pPr>
            <w:r w:rsidRPr="00854E8A">
              <w:rPr>
                <w:rFonts w:ascii="Times New Roman" w:hAnsi="Times New Roman" w:cs="Times New Roman"/>
                <w:sz w:val="24"/>
                <w:szCs w:val="24"/>
              </w:rPr>
              <w:t>Дискуссия. Разбор конкретных ситуаций.</w:t>
            </w:r>
          </w:p>
        </w:tc>
      </w:tr>
      <w:tr w:rsidR="00854E8A" w:rsidRPr="00854E8A" w14:paraId="24E60C81" w14:textId="77777777" w:rsidTr="00547080">
        <w:tc>
          <w:tcPr>
            <w:tcW w:w="407" w:type="dxa"/>
          </w:tcPr>
          <w:p w14:paraId="2D0421D5" w14:textId="77777777"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2</w:t>
            </w:r>
          </w:p>
        </w:tc>
        <w:tc>
          <w:tcPr>
            <w:tcW w:w="2140" w:type="dxa"/>
          </w:tcPr>
          <w:p w14:paraId="1292ACDE" w14:textId="77777777" w:rsidR="00547080" w:rsidRPr="00854E8A" w:rsidRDefault="00547080" w:rsidP="00774D00">
            <w:pPr>
              <w:widowControl w:val="0"/>
              <w:spacing w:after="0" w:line="240" w:lineRule="auto"/>
              <w:jc w:val="both"/>
              <w:rPr>
                <w:rFonts w:ascii="Times New Roman" w:hAnsi="Times New Roman" w:cs="Times New Roman"/>
                <w:sz w:val="24"/>
                <w:szCs w:val="24"/>
              </w:rPr>
            </w:pPr>
            <w:r w:rsidRPr="00854E8A">
              <w:rPr>
                <w:rFonts w:ascii="Times New Roman" w:hAnsi="Times New Roman" w:cs="Times New Roman"/>
                <w:sz w:val="24"/>
                <w:szCs w:val="24"/>
              </w:rPr>
              <w:t>Венчурный бизнес как предпринимательская деятельность</w:t>
            </w:r>
          </w:p>
        </w:tc>
        <w:tc>
          <w:tcPr>
            <w:tcW w:w="850" w:type="dxa"/>
            <w:shd w:val="clear" w:color="auto" w:fill="auto"/>
            <w:vAlign w:val="center"/>
          </w:tcPr>
          <w:p w14:paraId="1FFE74E0"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14</w:t>
            </w:r>
          </w:p>
        </w:tc>
        <w:tc>
          <w:tcPr>
            <w:tcW w:w="851" w:type="dxa"/>
            <w:shd w:val="clear" w:color="auto" w:fill="auto"/>
            <w:vAlign w:val="center"/>
          </w:tcPr>
          <w:p w14:paraId="7FD68000"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4</w:t>
            </w:r>
          </w:p>
        </w:tc>
        <w:tc>
          <w:tcPr>
            <w:tcW w:w="850" w:type="dxa"/>
            <w:shd w:val="clear" w:color="auto" w:fill="auto"/>
            <w:vAlign w:val="center"/>
          </w:tcPr>
          <w:p w14:paraId="62F97CE7"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418" w:type="dxa"/>
            <w:shd w:val="clear" w:color="auto" w:fill="auto"/>
            <w:vAlign w:val="center"/>
          </w:tcPr>
          <w:p w14:paraId="76154661" w14:textId="30FBB328"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134" w:type="dxa"/>
            <w:shd w:val="clear" w:color="auto" w:fill="auto"/>
            <w:vAlign w:val="center"/>
          </w:tcPr>
          <w:p w14:paraId="2939FD96"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10</w:t>
            </w:r>
          </w:p>
        </w:tc>
        <w:tc>
          <w:tcPr>
            <w:tcW w:w="2214" w:type="dxa"/>
            <w:shd w:val="clear" w:color="auto" w:fill="auto"/>
          </w:tcPr>
          <w:p w14:paraId="30C23132" w14:textId="77777777" w:rsidR="00547080" w:rsidRPr="00854E8A" w:rsidRDefault="00547080" w:rsidP="00774D00">
            <w:pPr>
              <w:widowControl w:val="0"/>
              <w:spacing w:after="0" w:line="240" w:lineRule="auto"/>
              <w:jc w:val="both"/>
              <w:rPr>
                <w:rFonts w:ascii="Times New Roman" w:hAnsi="Times New Roman" w:cs="Times New Roman"/>
                <w:sz w:val="24"/>
                <w:szCs w:val="24"/>
              </w:rPr>
            </w:pPr>
            <w:r w:rsidRPr="00854E8A">
              <w:rPr>
                <w:rFonts w:ascii="Times New Roman" w:hAnsi="Times New Roman" w:cs="Times New Roman"/>
                <w:sz w:val="24"/>
                <w:szCs w:val="24"/>
              </w:rPr>
              <w:t>Опрос. Тест. Разбор конкретных ситуаций.</w:t>
            </w:r>
          </w:p>
        </w:tc>
      </w:tr>
      <w:tr w:rsidR="00854E8A" w:rsidRPr="00854E8A" w14:paraId="114406C9" w14:textId="77777777" w:rsidTr="00547080">
        <w:tc>
          <w:tcPr>
            <w:tcW w:w="407" w:type="dxa"/>
          </w:tcPr>
          <w:p w14:paraId="287A7354" w14:textId="77777777"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3</w:t>
            </w:r>
          </w:p>
        </w:tc>
        <w:tc>
          <w:tcPr>
            <w:tcW w:w="2140" w:type="dxa"/>
          </w:tcPr>
          <w:p w14:paraId="7CA71569" w14:textId="77777777" w:rsidR="00547080" w:rsidRPr="00854E8A" w:rsidRDefault="00547080" w:rsidP="00774D00">
            <w:pPr>
              <w:widowControl w:val="0"/>
              <w:spacing w:after="0" w:line="240" w:lineRule="auto"/>
              <w:jc w:val="both"/>
              <w:rPr>
                <w:rFonts w:ascii="Times New Roman" w:hAnsi="Times New Roman" w:cs="Times New Roman"/>
                <w:sz w:val="24"/>
                <w:szCs w:val="24"/>
              </w:rPr>
            </w:pPr>
            <w:r w:rsidRPr="00854E8A">
              <w:rPr>
                <w:rFonts w:ascii="Times New Roman" w:hAnsi="Times New Roman" w:cs="Times New Roman"/>
                <w:sz w:val="24"/>
                <w:szCs w:val="24"/>
              </w:rPr>
              <w:t>Организация финансирования инновационной деятельности</w:t>
            </w:r>
          </w:p>
        </w:tc>
        <w:tc>
          <w:tcPr>
            <w:tcW w:w="850" w:type="dxa"/>
            <w:shd w:val="clear" w:color="auto" w:fill="auto"/>
            <w:vAlign w:val="center"/>
          </w:tcPr>
          <w:p w14:paraId="30ED4A51"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12</w:t>
            </w:r>
          </w:p>
        </w:tc>
        <w:tc>
          <w:tcPr>
            <w:tcW w:w="851" w:type="dxa"/>
            <w:shd w:val="clear" w:color="auto" w:fill="auto"/>
            <w:vAlign w:val="center"/>
          </w:tcPr>
          <w:p w14:paraId="1A48D1EE"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4</w:t>
            </w:r>
          </w:p>
        </w:tc>
        <w:tc>
          <w:tcPr>
            <w:tcW w:w="850" w:type="dxa"/>
            <w:shd w:val="clear" w:color="auto" w:fill="auto"/>
            <w:vAlign w:val="center"/>
          </w:tcPr>
          <w:p w14:paraId="76AA5C64"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418" w:type="dxa"/>
            <w:shd w:val="clear" w:color="auto" w:fill="auto"/>
            <w:vAlign w:val="center"/>
          </w:tcPr>
          <w:p w14:paraId="3202F3E9" w14:textId="765A54E5"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134" w:type="dxa"/>
            <w:shd w:val="clear" w:color="auto" w:fill="auto"/>
            <w:vAlign w:val="center"/>
          </w:tcPr>
          <w:p w14:paraId="36541168"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8</w:t>
            </w:r>
          </w:p>
        </w:tc>
        <w:tc>
          <w:tcPr>
            <w:tcW w:w="2214" w:type="dxa"/>
            <w:shd w:val="clear" w:color="auto" w:fill="auto"/>
          </w:tcPr>
          <w:p w14:paraId="522C8701" w14:textId="77777777" w:rsidR="00547080" w:rsidRPr="00854E8A" w:rsidRDefault="00547080" w:rsidP="00774D00">
            <w:pPr>
              <w:pStyle w:val="ae"/>
              <w:widowControl w:val="0"/>
              <w:ind w:left="0"/>
              <w:jc w:val="both"/>
            </w:pPr>
            <w:r w:rsidRPr="00854E8A">
              <w:t>Опрос. Тест. Разбор конкретных ситуаций.</w:t>
            </w:r>
          </w:p>
        </w:tc>
      </w:tr>
      <w:tr w:rsidR="00854E8A" w:rsidRPr="00854E8A" w14:paraId="6EFBCCE3" w14:textId="77777777" w:rsidTr="00547080">
        <w:tc>
          <w:tcPr>
            <w:tcW w:w="407" w:type="dxa"/>
          </w:tcPr>
          <w:p w14:paraId="79C50331" w14:textId="77777777"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4</w:t>
            </w:r>
          </w:p>
        </w:tc>
        <w:tc>
          <w:tcPr>
            <w:tcW w:w="2140" w:type="dxa"/>
          </w:tcPr>
          <w:p w14:paraId="16185528" w14:textId="36D641AC" w:rsidR="00547080" w:rsidRPr="00854E8A" w:rsidRDefault="009029B1" w:rsidP="00774D00">
            <w:pPr>
              <w:widowControl w:val="0"/>
              <w:spacing w:after="0" w:line="240" w:lineRule="auto"/>
              <w:jc w:val="both"/>
              <w:rPr>
                <w:rFonts w:ascii="Times New Roman" w:hAnsi="Times New Roman" w:cs="Times New Roman"/>
                <w:sz w:val="24"/>
                <w:szCs w:val="24"/>
              </w:rPr>
            </w:pPr>
            <w:r w:rsidRPr="00854E8A">
              <w:rPr>
                <w:rFonts w:ascii="Times New Roman" w:hAnsi="Times New Roman" w:cs="Times New Roman"/>
                <w:sz w:val="24"/>
                <w:szCs w:val="24"/>
              </w:rPr>
              <w:t xml:space="preserve">Оценка стоимости венчурного финансирования  </w:t>
            </w:r>
            <w:r w:rsidRPr="00854E8A">
              <w:rPr>
                <w:rFonts w:ascii="Times New Roman" w:hAnsi="Times New Roman" w:cs="Times New Roman"/>
                <w:sz w:val="24"/>
                <w:szCs w:val="24"/>
              </w:rPr>
              <w:lastRenderedPageBreak/>
              <w:t>инновационной компании</w:t>
            </w:r>
          </w:p>
        </w:tc>
        <w:tc>
          <w:tcPr>
            <w:tcW w:w="850" w:type="dxa"/>
            <w:shd w:val="clear" w:color="auto" w:fill="auto"/>
            <w:vAlign w:val="center"/>
          </w:tcPr>
          <w:p w14:paraId="3E8797CE"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lastRenderedPageBreak/>
              <w:t>28</w:t>
            </w:r>
          </w:p>
        </w:tc>
        <w:tc>
          <w:tcPr>
            <w:tcW w:w="851" w:type="dxa"/>
            <w:shd w:val="clear" w:color="auto" w:fill="auto"/>
            <w:vAlign w:val="center"/>
          </w:tcPr>
          <w:p w14:paraId="72D77D1E"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8</w:t>
            </w:r>
          </w:p>
        </w:tc>
        <w:tc>
          <w:tcPr>
            <w:tcW w:w="850" w:type="dxa"/>
            <w:shd w:val="clear" w:color="auto" w:fill="auto"/>
            <w:vAlign w:val="center"/>
          </w:tcPr>
          <w:p w14:paraId="4FE7EC72"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4</w:t>
            </w:r>
          </w:p>
        </w:tc>
        <w:tc>
          <w:tcPr>
            <w:tcW w:w="1418" w:type="dxa"/>
            <w:shd w:val="clear" w:color="auto" w:fill="auto"/>
            <w:vAlign w:val="center"/>
          </w:tcPr>
          <w:p w14:paraId="72A1D8D0" w14:textId="16BB832D"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4</w:t>
            </w:r>
          </w:p>
        </w:tc>
        <w:tc>
          <w:tcPr>
            <w:tcW w:w="1134" w:type="dxa"/>
            <w:shd w:val="clear" w:color="auto" w:fill="auto"/>
            <w:vAlign w:val="center"/>
          </w:tcPr>
          <w:p w14:paraId="4607A9C2"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20</w:t>
            </w:r>
          </w:p>
        </w:tc>
        <w:tc>
          <w:tcPr>
            <w:tcW w:w="2214" w:type="dxa"/>
            <w:shd w:val="clear" w:color="auto" w:fill="auto"/>
          </w:tcPr>
          <w:p w14:paraId="2F085D9B" w14:textId="77777777" w:rsidR="00547080" w:rsidRPr="00854E8A" w:rsidRDefault="00547080" w:rsidP="00774D00">
            <w:pPr>
              <w:pStyle w:val="ae"/>
              <w:widowControl w:val="0"/>
              <w:ind w:left="0"/>
              <w:jc w:val="both"/>
            </w:pPr>
            <w:r w:rsidRPr="00854E8A">
              <w:t>Опрос. Дискуссия. Разбор конкретных ситуаций, задач.</w:t>
            </w:r>
          </w:p>
        </w:tc>
      </w:tr>
      <w:tr w:rsidR="00854E8A" w:rsidRPr="00854E8A" w14:paraId="4B4564C2" w14:textId="77777777" w:rsidTr="00547080">
        <w:tc>
          <w:tcPr>
            <w:tcW w:w="407" w:type="dxa"/>
          </w:tcPr>
          <w:p w14:paraId="4CF0088A" w14:textId="77777777"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5</w:t>
            </w:r>
          </w:p>
        </w:tc>
        <w:tc>
          <w:tcPr>
            <w:tcW w:w="2140" w:type="dxa"/>
          </w:tcPr>
          <w:p w14:paraId="2F847B83" w14:textId="77777777" w:rsidR="00547080" w:rsidRPr="00854E8A" w:rsidRDefault="00547080" w:rsidP="00774D00">
            <w:pPr>
              <w:widowControl w:val="0"/>
              <w:spacing w:after="0" w:line="240" w:lineRule="auto"/>
              <w:jc w:val="both"/>
              <w:rPr>
                <w:rFonts w:ascii="Times New Roman" w:hAnsi="Times New Roman" w:cs="Times New Roman"/>
                <w:sz w:val="24"/>
                <w:szCs w:val="24"/>
              </w:rPr>
            </w:pPr>
            <w:r w:rsidRPr="00854E8A">
              <w:rPr>
                <w:rFonts w:ascii="Times New Roman" w:hAnsi="Times New Roman" w:cs="Times New Roman"/>
                <w:sz w:val="24"/>
                <w:szCs w:val="24"/>
              </w:rPr>
              <w:t>Управление эффективностью венчурного финансирования</w:t>
            </w:r>
          </w:p>
        </w:tc>
        <w:tc>
          <w:tcPr>
            <w:tcW w:w="850" w:type="dxa"/>
            <w:shd w:val="clear" w:color="auto" w:fill="auto"/>
            <w:vAlign w:val="center"/>
          </w:tcPr>
          <w:p w14:paraId="08832137"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15</w:t>
            </w:r>
          </w:p>
        </w:tc>
        <w:tc>
          <w:tcPr>
            <w:tcW w:w="851" w:type="dxa"/>
            <w:shd w:val="clear" w:color="auto" w:fill="auto"/>
            <w:vAlign w:val="center"/>
          </w:tcPr>
          <w:p w14:paraId="299DFF8B"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5</w:t>
            </w:r>
          </w:p>
        </w:tc>
        <w:tc>
          <w:tcPr>
            <w:tcW w:w="850" w:type="dxa"/>
            <w:shd w:val="clear" w:color="auto" w:fill="auto"/>
            <w:vAlign w:val="center"/>
          </w:tcPr>
          <w:p w14:paraId="2D6132B1"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418" w:type="dxa"/>
            <w:shd w:val="clear" w:color="auto" w:fill="auto"/>
            <w:vAlign w:val="center"/>
          </w:tcPr>
          <w:p w14:paraId="7EF4BA1D" w14:textId="6811015D"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3</w:t>
            </w:r>
          </w:p>
        </w:tc>
        <w:tc>
          <w:tcPr>
            <w:tcW w:w="1134" w:type="dxa"/>
            <w:shd w:val="clear" w:color="auto" w:fill="auto"/>
            <w:vAlign w:val="center"/>
          </w:tcPr>
          <w:p w14:paraId="0D94DF5A"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10</w:t>
            </w:r>
          </w:p>
        </w:tc>
        <w:tc>
          <w:tcPr>
            <w:tcW w:w="2214" w:type="dxa"/>
            <w:shd w:val="clear" w:color="auto" w:fill="auto"/>
          </w:tcPr>
          <w:p w14:paraId="23493A11" w14:textId="77777777" w:rsidR="00547080" w:rsidRPr="00854E8A" w:rsidRDefault="00547080" w:rsidP="00774D00">
            <w:pPr>
              <w:pStyle w:val="ae"/>
              <w:widowControl w:val="0"/>
              <w:ind w:left="0"/>
              <w:jc w:val="both"/>
            </w:pPr>
            <w:r w:rsidRPr="00854E8A">
              <w:t>Опрос. Дискуссия. Разбор конкретных ситуаций, задач.</w:t>
            </w:r>
          </w:p>
        </w:tc>
      </w:tr>
      <w:tr w:rsidR="00854E8A" w:rsidRPr="00854E8A" w14:paraId="5F275FCA" w14:textId="77777777" w:rsidTr="00547080">
        <w:tc>
          <w:tcPr>
            <w:tcW w:w="407" w:type="dxa"/>
          </w:tcPr>
          <w:p w14:paraId="4037445D" w14:textId="77777777"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6</w:t>
            </w:r>
          </w:p>
        </w:tc>
        <w:tc>
          <w:tcPr>
            <w:tcW w:w="2140" w:type="dxa"/>
          </w:tcPr>
          <w:p w14:paraId="23466E1E" w14:textId="77777777" w:rsidR="00547080" w:rsidRPr="00854E8A" w:rsidRDefault="00547080" w:rsidP="00774D00">
            <w:pPr>
              <w:widowControl w:val="0"/>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Инновационный венчурный проект и его финансирование</w:t>
            </w:r>
          </w:p>
        </w:tc>
        <w:tc>
          <w:tcPr>
            <w:tcW w:w="850" w:type="dxa"/>
            <w:shd w:val="clear" w:color="auto" w:fill="auto"/>
            <w:vAlign w:val="center"/>
          </w:tcPr>
          <w:p w14:paraId="5FFB2F91"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15</w:t>
            </w:r>
          </w:p>
        </w:tc>
        <w:tc>
          <w:tcPr>
            <w:tcW w:w="851" w:type="dxa"/>
            <w:shd w:val="clear" w:color="auto" w:fill="auto"/>
            <w:vAlign w:val="center"/>
          </w:tcPr>
          <w:p w14:paraId="425CB022"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5</w:t>
            </w:r>
          </w:p>
        </w:tc>
        <w:tc>
          <w:tcPr>
            <w:tcW w:w="850" w:type="dxa"/>
            <w:shd w:val="clear" w:color="auto" w:fill="auto"/>
            <w:vAlign w:val="center"/>
          </w:tcPr>
          <w:p w14:paraId="78DDD5C0"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418" w:type="dxa"/>
            <w:shd w:val="clear" w:color="auto" w:fill="auto"/>
            <w:vAlign w:val="center"/>
          </w:tcPr>
          <w:p w14:paraId="41EFA87F" w14:textId="68F76A8B"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3</w:t>
            </w:r>
          </w:p>
        </w:tc>
        <w:tc>
          <w:tcPr>
            <w:tcW w:w="1134" w:type="dxa"/>
            <w:shd w:val="clear" w:color="auto" w:fill="auto"/>
            <w:vAlign w:val="center"/>
          </w:tcPr>
          <w:p w14:paraId="221FECFA"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10</w:t>
            </w:r>
          </w:p>
        </w:tc>
        <w:tc>
          <w:tcPr>
            <w:tcW w:w="2214" w:type="dxa"/>
            <w:shd w:val="clear" w:color="auto" w:fill="auto"/>
          </w:tcPr>
          <w:p w14:paraId="3DD2E852" w14:textId="77777777" w:rsidR="00547080" w:rsidRPr="00854E8A" w:rsidRDefault="00547080" w:rsidP="00774D00">
            <w:pPr>
              <w:pStyle w:val="ae"/>
              <w:widowControl w:val="0"/>
              <w:ind w:left="0"/>
              <w:jc w:val="both"/>
            </w:pPr>
            <w:r w:rsidRPr="00854E8A">
              <w:t>Опрос. Дискуссия. Разбор конкретных ситуаций, задач.</w:t>
            </w:r>
          </w:p>
        </w:tc>
      </w:tr>
      <w:tr w:rsidR="00854E8A" w:rsidRPr="00854E8A" w14:paraId="1BDF53E7" w14:textId="77777777" w:rsidTr="00547080">
        <w:tc>
          <w:tcPr>
            <w:tcW w:w="407" w:type="dxa"/>
          </w:tcPr>
          <w:p w14:paraId="0492A599" w14:textId="77777777" w:rsidR="00547080" w:rsidRPr="00854E8A" w:rsidRDefault="00547080" w:rsidP="00774D00">
            <w:pPr>
              <w:widowControl w:val="0"/>
              <w:spacing w:after="0" w:line="240" w:lineRule="auto"/>
              <w:ind w:right="-23"/>
              <w:rPr>
                <w:rFonts w:ascii="Times New Roman" w:hAnsi="Times New Roman" w:cs="Times New Roman"/>
                <w:sz w:val="24"/>
                <w:szCs w:val="24"/>
              </w:rPr>
            </w:pPr>
            <w:r w:rsidRPr="00854E8A">
              <w:rPr>
                <w:rFonts w:ascii="Times New Roman" w:hAnsi="Times New Roman" w:cs="Times New Roman"/>
                <w:sz w:val="24"/>
                <w:szCs w:val="24"/>
              </w:rPr>
              <w:t>7</w:t>
            </w:r>
          </w:p>
        </w:tc>
        <w:tc>
          <w:tcPr>
            <w:tcW w:w="2140" w:type="dxa"/>
          </w:tcPr>
          <w:p w14:paraId="08E79090" w14:textId="77777777" w:rsidR="00547080" w:rsidRPr="00854E8A" w:rsidRDefault="00547080" w:rsidP="00774D00">
            <w:pPr>
              <w:widowControl w:val="0"/>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 xml:space="preserve">Модели и механизмы венчурного финансирования  </w:t>
            </w:r>
          </w:p>
        </w:tc>
        <w:tc>
          <w:tcPr>
            <w:tcW w:w="850" w:type="dxa"/>
            <w:shd w:val="clear" w:color="auto" w:fill="auto"/>
            <w:vAlign w:val="center"/>
          </w:tcPr>
          <w:p w14:paraId="36A19DB5"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12</w:t>
            </w:r>
          </w:p>
        </w:tc>
        <w:tc>
          <w:tcPr>
            <w:tcW w:w="851" w:type="dxa"/>
            <w:shd w:val="clear" w:color="auto" w:fill="auto"/>
            <w:vAlign w:val="center"/>
          </w:tcPr>
          <w:p w14:paraId="712C07D6"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4</w:t>
            </w:r>
          </w:p>
        </w:tc>
        <w:tc>
          <w:tcPr>
            <w:tcW w:w="850" w:type="dxa"/>
            <w:shd w:val="clear" w:color="auto" w:fill="auto"/>
            <w:vAlign w:val="center"/>
          </w:tcPr>
          <w:p w14:paraId="413589D7"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418" w:type="dxa"/>
            <w:shd w:val="clear" w:color="auto" w:fill="auto"/>
            <w:vAlign w:val="center"/>
          </w:tcPr>
          <w:p w14:paraId="1835F6C4" w14:textId="3A032338"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2</w:t>
            </w:r>
          </w:p>
        </w:tc>
        <w:tc>
          <w:tcPr>
            <w:tcW w:w="1134" w:type="dxa"/>
            <w:shd w:val="clear" w:color="auto" w:fill="auto"/>
            <w:vAlign w:val="center"/>
          </w:tcPr>
          <w:p w14:paraId="6948789E" w14:textId="77777777" w:rsidR="00547080" w:rsidRPr="00854E8A" w:rsidRDefault="00547080" w:rsidP="00547080">
            <w:pPr>
              <w:spacing w:after="0" w:line="240" w:lineRule="auto"/>
              <w:jc w:val="center"/>
              <w:rPr>
                <w:rFonts w:ascii="Times New Roman" w:hAnsi="Times New Roman" w:cs="Times New Roman"/>
                <w:sz w:val="24"/>
                <w:szCs w:val="24"/>
              </w:rPr>
            </w:pPr>
            <w:r w:rsidRPr="00854E8A">
              <w:rPr>
                <w:rFonts w:ascii="Times New Roman" w:hAnsi="Times New Roman" w:cs="Times New Roman"/>
                <w:sz w:val="24"/>
                <w:szCs w:val="24"/>
              </w:rPr>
              <w:t>8</w:t>
            </w:r>
          </w:p>
        </w:tc>
        <w:tc>
          <w:tcPr>
            <w:tcW w:w="2214" w:type="dxa"/>
            <w:shd w:val="clear" w:color="auto" w:fill="auto"/>
          </w:tcPr>
          <w:p w14:paraId="1C48472D" w14:textId="77777777" w:rsidR="00547080" w:rsidRPr="00854E8A" w:rsidRDefault="00547080" w:rsidP="00774D00">
            <w:pPr>
              <w:pStyle w:val="ae"/>
              <w:widowControl w:val="0"/>
              <w:ind w:left="0"/>
              <w:jc w:val="both"/>
            </w:pPr>
            <w:r w:rsidRPr="00854E8A">
              <w:t>Опрос. Дискуссия. Разбор конкретных ситуаций.</w:t>
            </w:r>
          </w:p>
        </w:tc>
      </w:tr>
      <w:tr w:rsidR="00854E8A" w:rsidRPr="00854E8A" w14:paraId="4C8A7261" w14:textId="77777777" w:rsidTr="00547080">
        <w:tc>
          <w:tcPr>
            <w:tcW w:w="407" w:type="dxa"/>
          </w:tcPr>
          <w:p w14:paraId="61A2947D" w14:textId="77777777" w:rsidR="00547080" w:rsidRPr="00854E8A" w:rsidRDefault="00547080" w:rsidP="00774D00">
            <w:pPr>
              <w:widowControl w:val="0"/>
              <w:spacing w:after="0" w:line="240" w:lineRule="auto"/>
              <w:ind w:right="-23"/>
              <w:rPr>
                <w:rFonts w:ascii="Times New Roman" w:hAnsi="Times New Roman" w:cs="Times New Roman"/>
                <w:sz w:val="24"/>
                <w:szCs w:val="24"/>
              </w:rPr>
            </w:pPr>
          </w:p>
        </w:tc>
        <w:tc>
          <w:tcPr>
            <w:tcW w:w="2140" w:type="dxa"/>
          </w:tcPr>
          <w:p w14:paraId="35277BDE" w14:textId="77777777" w:rsidR="00547080" w:rsidRPr="00854E8A" w:rsidRDefault="00547080" w:rsidP="00774D00">
            <w:pPr>
              <w:tabs>
                <w:tab w:val="right" w:pos="851"/>
              </w:tabs>
              <w:spacing w:after="0" w:line="240" w:lineRule="auto"/>
              <w:rPr>
                <w:rFonts w:ascii="Times New Roman" w:hAnsi="Times New Roman" w:cs="Times New Roman"/>
                <w:bCs/>
                <w:sz w:val="24"/>
                <w:szCs w:val="24"/>
              </w:rPr>
            </w:pPr>
            <w:r w:rsidRPr="00854E8A">
              <w:rPr>
                <w:rFonts w:ascii="Times New Roman" w:hAnsi="Times New Roman" w:cs="Times New Roman"/>
                <w:bCs/>
                <w:sz w:val="24"/>
                <w:szCs w:val="24"/>
              </w:rPr>
              <w:t>В целом по дисциплине</w:t>
            </w:r>
          </w:p>
        </w:tc>
        <w:tc>
          <w:tcPr>
            <w:tcW w:w="850" w:type="dxa"/>
            <w:shd w:val="clear" w:color="auto" w:fill="auto"/>
            <w:vAlign w:val="center"/>
          </w:tcPr>
          <w:p w14:paraId="46C7C22C" w14:textId="77777777" w:rsidR="00547080" w:rsidRPr="00854E8A" w:rsidRDefault="00547080" w:rsidP="00547080">
            <w:pPr>
              <w:spacing w:after="0" w:line="240" w:lineRule="auto"/>
              <w:jc w:val="center"/>
              <w:rPr>
                <w:rFonts w:ascii="Times New Roman" w:hAnsi="Times New Roman" w:cs="Times New Roman"/>
                <w:bCs/>
                <w:sz w:val="24"/>
                <w:szCs w:val="24"/>
              </w:rPr>
            </w:pPr>
            <w:r w:rsidRPr="00854E8A">
              <w:rPr>
                <w:rFonts w:ascii="Times New Roman" w:hAnsi="Times New Roman" w:cs="Times New Roman"/>
                <w:bCs/>
                <w:sz w:val="24"/>
                <w:szCs w:val="24"/>
              </w:rPr>
              <w:t>108</w:t>
            </w:r>
          </w:p>
        </w:tc>
        <w:tc>
          <w:tcPr>
            <w:tcW w:w="851" w:type="dxa"/>
            <w:shd w:val="clear" w:color="auto" w:fill="auto"/>
            <w:vAlign w:val="center"/>
          </w:tcPr>
          <w:p w14:paraId="7870F99B" w14:textId="77777777" w:rsidR="00547080" w:rsidRPr="00854E8A" w:rsidRDefault="00547080" w:rsidP="00547080">
            <w:pPr>
              <w:spacing w:after="0" w:line="240" w:lineRule="auto"/>
              <w:jc w:val="center"/>
              <w:rPr>
                <w:rFonts w:ascii="Times New Roman" w:hAnsi="Times New Roman" w:cs="Times New Roman"/>
                <w:bCs/>
                <w:sz w:val="24"/>
                <w:szCs w:val="24"/>
              </w:rPr>
            </w:pPr>
            <w:r w:rsidRPr="00854E8A">
              <w:rPr>
                <w:rFonts w:ascii="Times New Roman" w:hAnsi="Times New Roman" w:cs="Times New Roman"/>
                <w:bCs/>
                <w:sz w:val="24"/>
                <w:szCs w:val="24"/>
              </w:rPr>
              <w:t>34</w:t>
            </w:r>
          </w:p>
        </w:tc>
        <w:tc>
          <w:tcPr>
            <w:tcW w:w="850" w:type="dxa"/>
            <w:shd w:val="clear" w:color="auto" w:fill="auto"/>
            <w:vAlign w:val="center"/>
          </w:tcPr>
          <w:p w14:paraId="2124B788" w14:textId="77777777" w:rsidR="00547080" w:rsidRPr="00854E8A" w:rsidRDefault="00547080" w:rsidP="00547080">
            <w:pPr>
              <w:spacing w:after="0" w:line="240" w:lineRule="auto"/>
              <w:jc w:val="center"/>
              <w:rPr>
                <w:rFonts w:ascii="Times New Roman" w:hAnsi="Times New Roman" w:cs="Times New Roman"/>
                <w:bCs/>
                <w:sz w:val="24"/>
                <w:szCs w:val="24"/>
              </w:rPr>
            </w:pPr>
            <w:r w:rsidRPr="00854E8A">
              <w:rPr>
                <w:rFonts w:ascii="Times New Roman" w:hAnsi="Times New Roman" w:cs="Times New Roman"/>
                <w:bCs/>
                <w:sz w:val="24"/>
                <w:szCs w:val="24"/>
              </w:rPr>
              <w:t>16</w:t>
            </w:r>
          </w:p>
        </w:tc>
        <w:tc>
          <w:tcPr>
            <w:tcW w:w="1418" w:type="dxa"/>
            <w:shd w:val="clear" w:color="auto" w:fill="auto"/>
            <w:vAlign w:val="center"/>
          </w:tcPr>
          <w:p w14:paraId="0A6713C6" w14:textId="0D648EC6" w:rsidR="00547080" w:rsidRPr="00854E8A" w:rsidRDefault="00547080" w:rsidP="00547080">
            <w:pPr>
              <w:spacing w:after="0" w:line="240" w:lineRule="auto"/>
              <w:jc w:val="center"/>
              <w:rPr>
                <w:rFonts w:ascii="Times New Roman" w:hAnsi="Times New Roman" w:cs="Times New Roman"/>
                <w:bCs/>
                <w:sz w:val="24"/>
                <w:szCs w:val="24"/>
              </w:rPr>
            </w:pPr>
            <w:r w:rsidRPr="00854E8A">
              <w:rPr>
                <w:rFonts w:ascii="Times New Roman" w:hAnsi="Times New Roman" w:cs="Times New Roman"/>
                <w:bCs/>
                <w:sz w:val="24"/>
                <w:szCs w:val="24"/>
              </w:rPr>
              <w:t>18</w:t>
            </w:r>
          </w:p>
        </w:tc>
        <w:tc>
          <w:tcPr>
            <w:tcW w:w="1134" w:type="dxa"/>
            <w:shd w:val="clear" w:color="auto" w:fill="auto"/>
            <w:vAlign w:val="center"/>
          </w:tcPr>
          <w:p w14:paraId="2F6E5AA3" w14:textId="77777777" w:rsidR="00547080" w:rsidRPr="00854E8A" w:rsidRDefault="00547080" w:rsidP="00547080">
            <w:pPr>
              <w:spacing w:after="0" w:line="240" w:lineRule="auto"/>
              <w:jc w:val="center"/>
              <w:rPr>
                <w:rFonts w:ascii="Times New Roman" w:hAnsi="Times New Roman" w:cs="Times New Roman"/>
                <w:bCs/>
                <w:sz w:val="24"/>
                <w:szCs w:val="24"/>
              </w:rPr>
            </w:pPr>
            <w:r w:rsidRPr="00854E8A">
              <w:rPr>
                <w:rFonts w:ascii="Times New Roman" w:hAnsi="Times New Roman" w:cs="Times New Roman"/>
                <w:bCs/>
                <w:sz w:val="24"/>
                <w:szCs w:val="24"/>
              </w:rPr>
              <w:t>74</w:t>
            </w:r>
          </w:p>
        </w:tc>
        <w:tc>
          <w:tcPr>
            <w:tcW w:w="2214" w:type="dxa"/>
            <w:shd w:val="clear" w:color="auto" w:fill="auto"/>
          </w:tcPr>
          <w:p w14:paraId="3797F289" w14:textId="14B1A213" w:rsidR="00547080" w:rsidRPr="00854E8A" w:rsidRDefault="00547080" w:rsidP="00774D00">
            <w:pPr>
              <w:widowControl w:val="0"/>
              <w:spacing w:after="0" w:line="240" w:lineRule="auto"/>
              <w:rPr>
                <w:rFonts w:ascii="Times New Roman" w:hAnsi="Times New Roman" w:cs="Times New Roman"/>
                <w:bCs/>
                <w:sz w:val="24"/>
                <w:szCs w:val="24"/>
              </w:rPr>
            </w:pPr>
            <w:r w:rsidRPr="00854E8A">
              <w:rPr>
                <w:rFonts w:ascii="Times New Roman" w:hAnsi="Times New Roman" w:cs="Times New Roman"/>
                <w:bCs/>
                <w:sz w:val="24"/>
                <w:szCs w:val="24"/>
              </w:rPr>
              <w:t>Согласно учебному плану: Домашнее творческое задание</w:t>
            </w:r>
          </w:p>
          <w:p w14:paraId="5B404B02" w14:textId="77777777" w:rsidR="00547080" w:rsidRPr="00854E8A" w:rsidRDefault="00547080" w:rsidP="00774D00">
            <w:pPr>
              <w:widowControl w:val="0"/>
              <w:spacing w:after="0" w:line="240" w:lineRule="auto"/>
              <w:jc w:val="center"/>
              <w:rPr>
                <w:rFonts w:ascii="Times New Roman" w:hAnsi="Times New Roman" w:cs="Times New Roman"/>
                <w:bCs/>
                <w:sz w:val="24"/>
                <w:szCs w:val="24"/>
              </w:rPr>
            </w:pPr>
          </w:p>
        </w:tc>
      </w:tr>
      <w:tr w:rsidR="00547080" w:rsidRPr="00854E8A" w14:paraId="4439CA2D" w14:textId="77777777" w:rsidTr="00547080">
        <w:tc>
          <w:tcPr>
            <w:tcW w:w="407" w:type="dxa"/>
          </w:tcPr>
          <w:p w14:paraId="7652C73B" w14:textId="77777777" w:rsidR="00547080" w:rsidRPr="00854E8A" w:rsidRDefault="00547080" w:rsidP="00774D00">
            <w:pPr>
              <w:widowControl w:val="0"/>
              <w:spacing w:after="0" w:line="240" w:lineRule="auto"/>
              <w:ind w:right="-23"/>
              <w:rPr>
                <w:rFonts w:ascii="Times New Roman" w:hAnsi="Times New Roman" w:cs="Times New Roman"/>
                <w:sz w:val="24"/>
                <w:szCs w:val="24"/>
              </w:rPr>
            </w:pPr>
          </w:p>
        </w:tc>
        <w:tc>
          <w:tcPr>
            <w:tcW w:w="2140" w:type="dxa"/>
          </w:tcPr>
          <w:p w14:paraId="60B21406" w14:textId="77777777" w:rsidR="00547080" w:rsidRPr="00854E8A" w:rsidRDefault="00547080" w:rsidP="00774D00">
            <w:pPr>
              <w:tabs>
                <w:tab w:val="right" w:pos="851"/>
              </w:tabs>
              <w:spacing w:after="0" w:line="240" w:lineRule="auto"/>
              <w:rPr>
                <w:rFonts w:ascii="Times New Roman" w:hAnsi="Times New Roman" w:cs="Times New Roman"/>
                <w:iCs/>
                <w:sz w:val="24"/>
                <w:szCs w:val="24"/>
              </w:rPr>
            </w:pPr>
            <w:r w:rsidRPr="00854E8A">
              <w:rPr>
                <w:rFonts w:ascii="Times New Roman" w:hAnsi="Times New Roman" w:cs="Times New Roman"/>
                <w:iCs/>
                <w:sz w:val="24"/>
                <w:szCs w:val="24"/>
              </w:rPr>
              <w:t>Итого в %</w:t>
            </w:r>
          </w:p>
        </w:tc>
        <w:tc>
          <w:tcPr>
            <w:tcW w:w="850" w:type="dxa"/>
            <w:shd w:val="clear" w:color="auto" w:fill="auto"/>
          </w:tcPr>
          <w:p w14:paraId="2AB7121B" w14:textId="77777777" w:rsidR="00547080" w:rsidRPr="00854E8A" w:rsidRDefault="00547080" w:rsidP="00774D00">
            <w:pPr>
              <w:spacing w:after="0" w:line="240" w:lineRule="auto"/>
              <w:jc w:val="center"/>
              <w:rPr>
                <w:rFonts w:ascii="Times New Roman" w:hAnsi="Times New Roman" w:cs="Times New Roman"/>
                <w:bCs/>
                <w:iCs/>
                <w:sz w:val="24"/>
                <w:szCs w:val="24"/>
              </w:rPr>
            </w:pPr>
            <w:r w:rsidRPr="00854E8A">
              <w:rPr>
                <w:rFonts w:ascii="Times New Roman" w:hAnsi="Times New Roman" w:cs="Times New Roman"/>
                <w:bCs/>
                <w:iCs/>
                <w:sz w:val="24"/>
                <w:szCs w:val="24"/>
              </w:rPr>
              <w:t xml:space="preserve"> </w:t>
            </w:r>
          </w:p>
        </w:tc>
        <w:tc>
          <w:tcPr>
            <w:tcW w:w="851" w:type="dxa"/>
            <w:shd w:val="clear" w:color="auto" w:fill="auto"/>
          </w:tcPr>
          <w:p w14:paraId="4C3E6D2D" w14:textId="229D5646" w:rsidR="00547080" w:rsidRPr="00854E8A" w:rsidRDefault="00547080" w:rsidP="00774D00">
            <w:pPr>
              <w:spacing w:after="0" w:line="240" w:lineRule="auto"/>
              <w:jc w:val="center"/>
              <w:rPr>
                <w:rFonts w:ascii="Times New Roman" w:hAnsi="Times New Roman" w:cs="Times New Roman"/>
                <w:bCs/>
                <w:iCs/>
                <w:sz w:val="24"/>
                <w:szCs w:val="24"/>
              </w:rPr>
            </w:pPr>
            <w:r w:rsidRPr="00854E8A">
              <w:rPr>
                <w:rFonts w:ascii="Times New Roman" w:hAnsi="Times New Roman" w:cs="Times New Roman"/>
                <w:bCs/>
                <w:iCs/>
                <w:sz w:val="24"/>
                <w:szCs w:val="24"/>
              </w:rPr>
              <w:t>31</w:t>
            </w:r>
          </w:p>
        </w:tc>
        <w:tc>
          <w:tcPr>
            <w:tcW w:w="850" w:type="dxa"/>
            <w:shd w:val="clear" w:color="auto" w:fill="auto"/>
          </w:tcPr>
          <w:p w14:paraId="11EF293F" w14:textId="038AD3D8" w:rsidR="00547080" w:rsidRPr="00854E8A" w:rsidRDefault="00547080" w:rsidP="00774D00">
            <w:pPr>
              <w:spacing w:after="0" w:line="240" w:lineRule="auto"/>
              <w:jc w:val="center"/>
              <w:rPr>
                <w:rFonts w:ascii="Times New Roman" w:hAnsi="Times New Roman" w:cs="Times New Roman"/>
                <w:bCs/>
                <w:iCs/>
                <w:sz w:val="24"/>
                <w:szCs w:val="24"/>
              </w:rPr>
            </w:pPr>
            <w:r w:rsidRPr="00854E8A">
              <w:rPr>
                <w:rFonts w:ascii="Times New Roman" w:hAnsi="Times New Roman" w:cs="Times New Roman"/>
                <w:bCs/>
                <w:iCs/>
                <w:sz w:val="24"/>
                <w:szCs w:val="24"/>
              </w:rPr>
              <w:t>47</w:t>
            </w:r>
          </w:p>
        </w:tc>
        <w:tc>
          <w:tcPr>
            <w:tcW w:w="1418" w:type="dxa"/>
            <w:shd w:val="clear" w:color="auto" w:fill="auto"/>
          </w:tcPr>
          <w:p w14:paraId="7B9AC326" w14:textId="6605BD0E" w:rsidR="00547080" w:rsidRPr="00854E8A" w:rsidRDefault="00547080" w:rsidP="00774D00">
            <w:pPr>
              <w:spacing w:after="0" w:line="240" w:lineRule="auto"/>
              <w:jc w:val="center"/>
              <w:rPr>
                <w:rFonts w:ascii="Times New Roman" w:hAnsi="Times New Roman" w:cs="Times New Roman"/>
                <w:bCs/>
                <w:iCs/>
                <w:sz w:val="24"/>
                <w:szCs w:val="24"/>
              </w:rPr>
            </w:pPr>
            <w:r w:rsidRPr="00854E8A">
              <w:rPr>
                <w:rFonts w:ascii="Times New Roman" w:hAnsi="Times New Roman" w:cs="Times New Roman"/>
                <w:bCs/>
                <w:iCs/>
                <w:sz w:val="24"/>
                <w:szCs w:val="24"/>
              </w:rPr>
              <w:t>53</w:t>
            </w:r>
          </w:p>
        </w:tc>
        <w:tc>
          <w:tcPr>
            <w:tcW w:w="1134" w:type="dxa"/>
            <w:shd w:val="clear" w:color="auto" w:fill="auto"/>
          </w:tcPr>
          <w:p w14:paraId="7B3D7C0B" w14:textId="6F3555AC" w:rsidR="00547080" w:rsidRPr="00854E8A" w:rsidRDefault="00547080" w:rsidP="00774D00">
            <w:pPr>
              <w:spacing w:after="0" w:line="240" w:lineRule="auto"/>
              <w:jc w:val="center"/>
              <w:rPr>
                <w:rFonts w:ascii="Times New Roman" w:hAnsi="Times New Roman" w:cs="Times New Roman"/>
                <w:bCs/>
                <w:iCs/>
                <w:sz w:val="24"/>
                <w:szCs w:val="24"/>
              </w:rPr>
            </w:pPr>
            <w:r w:rsidRPr="00854E8A">
              <w:rPr>
                <w:rFonts w:ascii="Times New Roman" w:hAnsi="Times New Roman" w:cs="Times New Roman"/>
                <w:bCs/>
                <w:iCs/>
                <w:sz w:val="24"/>
                <w:szCs w:val="24"/>
              </w:rPr>
              <w:t>69</w:t>
            </w:r>
          </w:p>
        </w:tc>
        <w:tc>
          <w:tcPr>
            <w:tcW w:w="2214" w:type="dxa"/>
            <w:shd w:val="clear" w:color="auto" w:fill="auto"/>
          </w:tcPr>
          <w:p w14:paraId="00CC99ED" w14:textId="77777777" w:rsidR="00547080" w:rsidRPr="00854E8A" w:rsidRDefault="00547080" w:rsidP="00774D00">
            <w:pPr>
              <w:widowControl w:val="0"/>
              <w:spacing w:after="0" w:line="240" w:lineRule="auto"/>
              <w:jc w:val="center"/>
              <w:rPr>
                <w:rFonts w:ascii="Times New Roman" w:hAnsi="Times New Roman" w:cs="Times New Roman"/>
                <w:iCs/>
                <w:sz w:val="24"/>
                <w:szCs w:val="24"/>
              </w:rPr>
            </w:pPr>
          </w:p>
        </w:tc>
      </w:tr>
    </w:tbl>
    <w:p w14:paraId="780DF936" w14:textId="69E2C606" w:rsidR="00356E88" w:rsidRPr="00854E8A" w:rsidRDefault="00356E88" w:rsidP="009B48BB">
      <w:pPr>
        <w:pStyle w:val="1"/>
        <w:rPr>
          <w:sz w:val="16"/>
          <w:szCs w:val="16"/>
        </w:rPr>
      </w:pPr>
    </w:p>
    <w:p w14:paraId="4B1E8241" w14:textId="77777777" w:rsidR="00AA1AAC" w:rsidRPr="00854E8A" w:rsidRDefault="00AA1AAC" w:rsidP="009B48BB">
      <w:pPr>
        <w:pStyle w:val="1"/>
      </w:pPr>
      <w:bookmarkStart w:id="14" w:name="_Toc120805094"/>
      <w:r w:rsidRPr="00854E8A">
        <w:t xml:space="preserve">5.3. Содержание </w:t>
      </w:r>
      <w:r w:rsidR="00392904" w:rsidRPr="00854E8A">
        <w:t xml:space="preserve">семинаров, </w:t>
      </w:r>
      <w:r w:rsidRPr="00854E8A">
        <w:t>практических занятий</w:t>
      </w:r>
      <w:bookmarkEnd w:id="14"/>
    </w:p>
    <w:tbl>
      <w:tblPr>
        <w:tblStyle w:val="af0"/>
        <w:tblW w:w="10252" w:type="dxa"/>
        <w:tblLayout w:type="fixed"/>
        <w:tblLook w:val="04A0" w:firstRow="1" w:lastRow="0" w:firstColumn="1" w:lastColumn="0" w:noHBand="0" w:noVBand="1"/>
      </w:tblPr>
      <w:tblGrid>
        <w:gridCol w:w="2235"/>
        <w:gridCol w:w="5670"/>
        <w:gridCol w:w="2347"/>
      </w:tblGrid>
      <w:tr w:rsidR="00854E8A" w:rsidRPr="00854E8A" w14:paraId="52358543" w14:textId="77777777" w:rsidTr="00DA50B9">
        <w:tc>
          <w:tcPr>
            <w:tcW w:w="2235" w:type="dxa"/>
          </w:tcPr>
          <w:p w14:paraId="6C77D858" w14:textId="77777777" w:rsidR="00AA1AAC" w:rsidRPr="00854E8A" w:rsidRDefault="00AA1AAC" w:rsidP="00AA1AAC">
            <w:pPr>
              <w:keepNext/>
              <w:jc w:val="both"/>
              <w:rPr>
                <w:rFonts w:ascii="Times New Roman" w:hAnsi="Times New Roman" w:cs="Times New Roman"/>
                <w:b/>
                <w:sz w:val="24"/>
                <w:szCs w:val="24"/>
              </w:rPr>
            </w:pPr>
            <w:r w:rsidRPr="00854E8A">
              <w:rPr>
                <w:rFonts w:ascii="Times New Roman" w:hAnsi="Times New Roman" w:cs="Times New Roman"/>
                <w:b/>
                <w:sz w:val="24"/>
                <w:szCs w:val="24"/>
              </w:rPr>
              <w:t>Наименование тем (разделов) дисциплины</w:t>
            </w:r>
          </w:p>
        </w:tc>
        <w:tc>
          <w:tcPr>
            <w:tcW w:w="5670" w:type="dxa"/>
          </w:tcPr>
          <w:p w14:paraId="4CB394EA" w14:textId="28C5CF08" w:rsidR="00AA1AAC" w:rsidRPr="00854E8A" w:rsidRDefault="00AA1AAC" w:rsidP="003A6760">
            <w:pPr>
              <w:keepNext/>
              <w:jc w:val="both"/>
              <w:rPr>
                <w:rFonts w:ascii="Times New Roman" w:hAnsi="Times New Roman" w:cs="Times New Roman"/>
                <w:b/>
                <w:sz w:val="24"/>
                <w:szCs w:val="24"/>
              </w:rPr>
            </w:pPr>
            <w:r w:rsidRPr="00854E8A">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14:paraId="2064B30C" w14:textId="77777777" w:rsidR="00AA1AAC" w:rsidRPr="00854E8A" w:rsidRDefault="00AA1AAC" w:rsidP="00AA1AAC">
            <w:pPr>
              <w:keepNext/>
              <w:jc w:val="both"/>
              <w:rPr>
                <w:rFonts w:ascii="Times New Roman" w:hAnsi="Times New Roman" w:cs="Times New Roman"/>
                <w:b/>
                <w:sz w:val="24"/>
                <w:szCs w:val="24"/>
              </w:rPr>
            </w:pPr>
            <w:r w:rsidRPr="00854E8A">
              <w:rPr>
                <w:rFonts w:ascii="Times New Roman" w:hAnsi="Times New Roman" w:cs="Times New Roman"/>
                <w:b/>
                <w:sz w:val="24"/>
                <w:szCs w:val="24"/>
              </w:rPr>
              <w:t>Формы проведения занятий</w:t>
            </w:r>
          </w:p>
        </w:tc>
      </w:tr>
      <w:tr w:rsidR="00854E8A" w:rsidRPr="00854E8A" w14:paraId="3AFA752F" w14:textId="77777777" w:rsidTr="00DA50B9">
        <w:tc>
          <w:tcPr>
            <w:tcW w:w="2235" w:type="dxa"/>
          </w:tcPr>
          <w:p w14:paraId="6A463421" w14:textId="77777777" w:rsidR="00665901" w:rsidRPr="00854E8A" w:rsidRDefault="00665901" w:rsidP="00665901">
            <w:pPr>
              <w:tabs>
                <w:tab w:val="left" w:pos="709"/>
                <w:tab w:val="left" w:pos="993"/>
              </w:tabs>
              <w:jc w:val="both"/>
              <w:rPr>
                <w:rFonts w:ascii="Times New Roman" w:hAnsi="Times New Roman" w:cs="Times New Roman"/>
                <w:sz w:val="24"/>
                <w:szCs w:val="24"/>
              </w:rPr>
            </w:pPr>
            <w:r w:rsidRPr="00854E8A">
              <w:rPr>
                <w:rFonts w:ascii="Times New Roman" w:hAnsi="Times New Roman" w:cs="Times New Roman"/>
                <w:sz w:val="24"/>
                <w:szCs w:val="24"/>
              </w:rPr>
              <w:t xml:space="preserve">Тема 1. </w:t>
            </w:r>
            <w:r w:rsidR="00AF330E" w:rsidRPr="00854E8A">
              <w:rPr>
                <w:rFonts w:ascii="Times New Roman" w:hAnsi="Times New Roman" w:cs="Times New Roman"/>
                <w:sz w:val="24"/>
                <w:szCs w:val="24"/>
              </w:rPr>
              <w:t>Роль венчурного капитала в развитии экономики</w:t>
            </w:r>
          </w:p>
        </w:tc>
        <w:tc>
          <w:tcPr>
            <w:tcW w:w="5670" w:type="dxa"/>
          </w:tcPr>
          <w:p w14:paraId="224AB932" w14:textId="77777777" w:rsidR="00634DCD" w:rsidRPr="00854E8A" w:rsidRDefault="00634DCD">
            <w:pPr>
              <w:pStyle w:val="ae"/>
              <w:keepNext/>
              <w:numPr>
                <w:ilvl w:val="0"/>
                <w:numId w:val="6"/>
              </w:numPr>
              <w:tabs>
                <w:tab w:val="left" w:pos="317"/>
              </w:tabs>
            </w:pPr>
            <w:r w:rsidRPr="00854E8A">
              <w:t xml:space="preserve">Значение </w:t>
            </w:r>
            <w:r w:rsidR="008D733C" w:rsidRPr="00854E8A">
              <w:t>венчурного капитала</w:t>
            </w:r>
            <w:r w:rsidRPr="00854E8A">
              <w:t xml:space="preserve"> для современных компаний.</w:t>
            </w:r>
          </w:p>
          <w:p w14:paraId="27AF7986" w14:textId="77777777" w:rsidR="00634DCD" w:rsidRPr="00854E8A" w:rsidRDefault="00634DCD">
            <w:pPr>
              <w:pStyle w:val="ae"/>
              <w:keepNext/>
              <w:numPr>
                <w:ilvl w:val="0"/>
                <w:numId w:val="6"/>
              </w:numPr>
              <w:tabs>
                <w:tab w:val="left" w:pos="317"/>
              </w:tabs>
            </w:pPr>
            <w:r w:rsidRPr="00854E8A">
              <w:t>Взаимосвязь финансовых планов различных горизонтов управления</w:t>
            </w:r>
          </w:p>
          <w:p w14:paraId="11D5D2AA" w14:textId="77777777" w:rsidR="00634DCD" w:rsidRPr="00854E8A" w:rsidRDefault="00634DCD">
            <w:pPr>
              <w:pStyle w:val="ae"/>
              <w:keepNext/>
              <w:numPr>
                <w:ilvl w:val="0"/>
                <w:numId w:val="6"/>
              </w:numPr>
              <w:tabs>
                <w:tab w:val="left" w:pos="317"/>
              </w:tabs>
            </w:pPr>
            <w:r w:rsidRPr="00854E8A">
              <w:t xml:space="preserve">Оценка возможностей предприятия для осуществления </w:t>
            </w:r>
            <w:r w:rsidR="008D733C" w:rsidRPr="00854E8A">
              <w:t>венчурного капитала</w:t>
            </w:r>
            <w:r w:rsidRPr="00854E8A">
              <w:t>.</w:t>
            </w:r>
          </w:p>
          <w:p w14:paraId="52FF7416" w14:textId="77777777" w:rsidR="00634DCD" w:rsidRPr="00854E8A" w:rsidRDefault="00634DCD">
            <w:pPr>
              <w:pStyle w:val="ae"/>
              <w:keepNext/>
              <w:numPr>
                <w:ilvl w:val="0"/>
                <w:numId w:val="6"/>
              </w:numPr>
              <w:tabs>
                <w:tab w:val="left" w:pos="317"/>
              </w:tabs>
            </w:pPr>
            <w:r w:rsidRPr="00854E8A">
              <w:t xml:space="preserve">Формирование информационной базы для организации процесса </w:t>
            </w:r>
            <w:r w:rsidR="008D733C" w:rsidRPr="00854E8A">
              <w:t>венчурного капитала</w:t>
            </w:r>
            <w:r w:rsidRPr="00854E8A">
              <w:t xml:space="preserve"> на предприятии. Преимущества и недостатки различных информационных источников</w:t>
            </w:r>
          </w:p>
          <w:p w14:paraId="2D154FE7" w14:textId="7B0BC1E1" w:rsidR="00665901" w:rsidRPr="00854E8A" w:rsidRDefault="00665901" w:rsidP="00665901">
            <w:pPr>
              <w:pStyle w:val="ae"/>
              <w:keepNext/>
              <w:tabs>
                <w:tab w:val="left" w:pos="317"/>
              </w:tabs>
              <w:ind w:left="0"/>
            </w:pPr>
            <w:r w:rsidRPr="00854E8A">
              <w:t xml:space="preserve">Рекомендуемые источники из раздела 8: </w:t>
            </w:r>
            <w:r w:rsidR="00524FB6" w:rsidRPr="00854E8A">
              <w:t>7-1</w:t>
            </w:r>
            <w:r w:rsidR="0097232A" w:rsidRPr="00854E8A">
              <w:t>7</w:t>
            </w:r>
            <w:r w:rsidRPr="00854E8A">
              <w:t>.</w:t>
            </w:r>
          </w:p>
          <w:p w14:paraId="25A71794" w14:textId="338BCB89" w:rsidR="00665901" w:rsidRPr="00854E8A" w:rsidRDefault="00665901" w:rsidP="00A87439">
            <w:pPr>
              <w:pStyle w:val="ae"/>
              <w:keepNext/>
              <w:tabs>
                <w:tab w:val="left" w:pos="317"/>
              </w:tabs>
              <w:ind w:left="0"/>
            </w:pPr>
            <w:r w:rsidRPr="00854E8A">
              <w:t>Рекомендуемые источники из раздела 9: 3,</w:t>
            </w:r>
            <w:r w:rsidR="00A87439" w:rsidRPr="00854E8A">
              <w:t>5</w:t>
            </w:r>
            <w:r w:rsidR="00524FB6" w:rsidRPr="00854E8A">
              <w:t xml:space="preserve">, </w:t>
            </w:r>
            <w:r w:rsidR="00A87439" w:rsidRPr="00854E8A">
              <w:t>7</w:t>
            </w:r>
            <w:r w:rsidRPr="00854E8A">
              <w:t>.</w:t>
            </w:r>
          </w:p>
        </w:tc>
        <w:tc>
          <w:tcPr>
            <w:tcW w:w="2347" w:type="dxa"/>
            <w:shd w:val="clear" w:color="auto" w:fill="auto"/>
          </w:tcPr>
          <w:p w14:paraId="16404742" w14:textId="77777777" w:rsidR="00665901" w:rsidRPr="00854E8A" w:rsidRDefault="00665901" w:rsidP="00A34DF8">
            <w:pPr>
              <w:keepNext/>
              <w:jc w:val="both"/>
              <w:rPr>
                <w:rFonts w:ascii="Times New Roman" w:hAnsi="Times New Roman" w:cs="Times New Roman"/>
                <w:sz w:val="24"/>
                <w:szCs w:val="24"/>
              </w:rPr>
            </w:pPr>
            <w:r w:rsidRPr="00854E8A">
              <w:rPr>
                <w:rFonts w:ascii="Times New Roman" w:hAnsi="Times New Roman" w:cs="Times New Roman"/>
                <w:sz w:val="24"/>
                <w:szCs w:val="24"/>
              </w:rPr>
              <w:t>Дискуссия. Разбор конкретных ситуаций</w:t>
            </w:r>
            <w:r w:rsidR="00A34DF8" w:rsidRPr="00854E8A">
              <w:rPr>
                <w:rFonts w:ascii="Times New Roman" w:hAnsi="Times New Roman" w:cs="Times New Roman"/>
                <w:sz w:val="24"/>
                <w:szCs w:val="24"/>
              </w:rPr>
              <w:t>, локальные задачи обзорного характера для мини-групп на основе данных конкретных компаний с обсуждением результатов</w:t>
            </w:r>
          </w:p>
        </w:tc>
      </w:tr>
      <w:tr w:rsidR="00854E8A" w:rsidRPr="00854E8A" w14:paraId="51DA536F" w14:textId="77777777" w:rsidTr="00DA50B9">
        <w:trPr>
          <w:trHeight w:val="698"/>
        </w:trPr>
        <w:tc>
          <w:tcPr>
            <w:tcW w:w="2235" w:type="dxa"/>
          </w:tcPr>
          <w:p w14:paraId="356E6D7B" w14:textId="77777777" w:rsidR="00665901" w:rsidRPr="00854E8A" w:rsidRDefault="00665901" w:rsidP="00665901">
            <w:pPr>
              <w:widowControl w:val="0"/>
              <w:rPr>
                <w:rFonts w:ascii="Times New Roman" w:hAnsi="Times New Roman" w:cs="Times New Roman"/>
                <w:sz w:val="24"/>
                <w:szCs w:val="24"/>
              </w:rPr>
            </w:pPr>
            <w:r w:rsidRPr="00854E8A">
              <w:rPr>
                <w:rFonts w:ascii="Times New Roman" w:hAnsi="Times New Roman" w:cs="Times New Roman"/>
                <w:sz w:val="24"/>
                <w:szCs w:val="24"/>
              </w:rPr>
              <w:t xml:space="preserve">Тема 2. </w:t>
            </w:r>
            <w:r w:rsidR="00AF330E" w:rsidRPr="00854E8A">
              <w:rPr>
                <w:rFonts w:ascii="Times New Roman" w:hAnsi="Times New Roman" w:cs="Times New Roman"/>
                <w:sz w:val="24"/>
                <w:szCs w:val="24"/>
              </w:rPr>
              <w:t>Венчурный бизнес как предпринимательская деятельность</w:t>
            </w:r>
          </w:p>
        </w:tc>
        <w:tc>
          <w:tcPr>
            <w:tcW w:w="5670" w:type="dxa"/>
          </w:tcPr>
          <w:p w14:paraId="686AE69E" w14:textId="77777777" w:rsidR="00634DCD" w:rsidRPr="00854E8A" w:rsidRDefault="00634DCD">
            <w:pPr>
              <w:pStyle w:val="ae"/>
              <w:widowControl w:val="0"/>
              <w:numPr>
                <w:ilvl w:val="0"/>
                <w:numId w:val="11"/>
              </w:numPr>
              <w:tabs>
                <w:tab w:val="left" w:pos="993"/>
              </w:tabs>
              <w:jc w:val="both"/>
              <w:rPr>
                <w:rFonts w:eastAsiaTheme="minorHAnsi"/>
              </w:rPr>
            </w:pPr>
            <w:r w:rsidRPr="00854E8A">
              <w:rPr>
                <w:rFonts w:eastAsiaTheme="minorHAnsi"/>
              </w:rPr>
              <w:t xml:space="preserve">Организация системы </w:t>
            </w:r>
            <w:r w:rsidR="008D733C" w:rsidRPr="00854E8A">
              <w:rPr>
                <w:rFonts w:eastAsiaTheme="minorHAnsi"/>
              </w:rPr>
              <w:t>венчурного капитала</w:t>
            </w:r>
            <w:r w:rsidRPr="00854E8A">
              <w:rPr>
                <w:rFonts w:eastAsiaTheme="minorHAnsi"/>
              </w:rPr>
              <w:t xml:space="preserve">. </w:t>
            </w:r>
          </w:p>
          <w:p w14:paraId="681E1A8E" w14:textId="77777777" w:rsidR="00634DCD" w:rsidRPr="00854E8A" w:rsidRDefault="00634DCD">
            <w:pPr>
              <w:pStyle w:val="ae"/>
              <w:widowControl w:val="0"/>
              <w:numPr>
                <w:ilvl w:val="0"/>
                <w:numId w:val="11"/>
              </w:numPr>
              <w:tabs>
                <w:tab w:val="left" w:pos="993"/>
              </w:tabs>
              <w:jc w:val="both"/>
              <w:rPr>
                <w:rFonts w:eastAsiaTheme="minorHAnsi"/>
              </w:rPr>
            </w:pPr>
            <w:r w:rsidRPr="00854E8A">
              <w:rPr>
                <w:rFonts w:eastAsiaTheme="minorHAnsi"/>
              </w:rPr>
              <w:t xml:space="preserve">Взаимодействие в процессе </w:t>
            </w:r>
            <w:r w:rsidR="008D733C" w:rsidRPr="00854E8A">
              <w:rPr>
                <w:rFonts w:eastAsiaTheme="minorHAnsi"/>
              </w:rPr>
              <w:t>венчурного капитала</w:t>
            </w:r>
            <w:r w:rsidRPr="00854E8A">
              <w:rPr>
                <w:rFonts w:eastAsiaTheme="minorHAnsi"/>
              </w:rPr>
              <w:t xml:space="preserve"> различных служб</w:t>
            </w:r>
          </w:p>
          <w:p w14:paraId="65EDADA6" w14:textId="77777777" w:rsidR="00B953D9" w:rsidRPr="00854E8A" w:rsidRDefault="00B953D9">
            <w:pPr>
              <w:pStyle w:val="ae"/>
              <w:widowControl w:val="0"/>
              <w:numPr>
                <w:ilvl w:val="0"/>
                <w:numId w:val="11"/>
              </w:numPr>
              <w:tabs>
                <w:tab w:val="left" w:pos="993"/>
              </w:tabs>
              <w:jc w:val="both"/>
              <w:rPr>
                <w:rFonts w:eastAsiaTheme="minorHAnsi"/>
              </w:rPr>
            </w:pPr>
            <w:r w:rsidRPr="00854E8A">
              <w:rPr>
                <w:rFonts w:eastAsiaTheme="minorHAnsi"/>
              </w:rPr>
              <w:t xml:space="preserve">Принципы организации системы </w:t>
            </w:r>
            <w:r w:rsidR="008D733C" w:rsidRPr="00854E8A">
              <w:rPr>
                <w:rFonts w:eastAsiaTheme="minorHAnsi"/>
              </w:rPr>
              <w:t>венчурного капитала</w:t>
            </w:r>
          </w:p>
          <w:p w14:paraId="6A2BA101" w14:textId="77777777" w:rsidR="00B953D9" w:rsidRPr="00854E8A" w:rsidRDefault="00B953D9">
            <w:pPr>
              <w:pStyle w:val="ae"/>
              <w:widowControl w:val="0"/>
              <w:numPr>
                <w:ilvl w:val="0"/>
                <w:numId w:val="11"/>
              </w:numPr>
              <w:tabs>
                <w:tab w:val="left" w:pos="993"/>
              </w:tabs>
              <w:jc w:val="both"/>
              <w:rPr>
                <w:rFonts w:eastAsiaTheme="minorHAnsi"/>
              </w:rPr>
            </w:pPr>
            <w:r w:rsidRPr="00854E8A">
              <w:rPr>
                <w:rFonts w:eastAsiaTheme="minorHAnsi"/>
              </w:rPr>
              <w:t>Регламент планирования.</w:t>
            </w:r>
          </w:p>
          <w:p w14:paraId="26CC8C31" w14:textId="77777777" w:rsidR="00B953D9" w:rsidRPr="00854E8A" w:rsidRDefault="00B953D9">
            <w:pPr>
              <w:pStyle w:val="ae"/>
              <w:widowControl w:val="0"/>
              <w:numPr>
                <w:ilvl w:val="0"/>
                <w:numId w:val="11"/>
              </w:numPr>
              <w:tabs>
                <w:tab w:val="left" w:pos="993"/>
              </w:tabs>
              <w:jc w:val="both"/>
              <w:rPr>
                <w:rFonts w:eastAsiaTheme="minorHAnsi"/>
              </w:rPr>
            </w:pPr>
            <w:r w:rsidRPr="00854E8A">
              <w:rPr>
                <w:rFonts w:eastAsiaTheme="minorHAnsi"/>
              </w:rPr>
              <w:t xml:space="preserve">Особенности организации </w:t>
            </w:r>
            <w:r w:rsidR="008D733C" w:rsidRPr="00854E8A">
              <w:rPr>
                <w:rFonts w:eastAsiaTheme="minorHAnsi"/>
              </w:rPr>
              <w:t>венчурного капитала</w:t>
            </w:r>
            <w:r w:rsidRPr="00854E8A">
              <w:rPr>
                <w:rFonts w:eastAsiaTheme="minorHAnsi"/>
              </w:rPr>
              <w:t xml:space="preserve"> на предприятиях различных сфер экономики.</w:t>
            </w:r>
          </w:p>
          <w:p w14:paraId="102AEBB3" w14:textId="77777777" w:rsidR="00B953D9" w:rsidRPr="00854E8A" w:rsidRDefault="00B953D9">
            <w:pPr>
              <w:pStyle w:val="ae"/>
              <w:widowControl w:val="0"/>
              <w:numPr>
                <w:ilvl w:val="0"/>
                <w:numId w:val="11"/>
              </w:numPr>
              <w:tabs>
                <w:tab w:val="left" w:pos="993"/>
              </w:tabs>
              <w:jc w:val="both"/>
              <w:rPr>
                <w:rFonts w:eastAsiaTheme="minorHAnsi"/>
              </w:rPr>
            </w:pPr>
            <w:r w:rsidRPr="00854E8A">
              <w:rPr>
                <w:rFonts w:eastAsiaTheme="minorHAnsi"/>
              </w:rPr>
              <w:t xml:space="preserve">Инфраструктура </w:t>
            </w:r>
            <w:r w:rsidR="008D733C" w:rsidRPr="00854E8A">
              <w:rPr>
                <w:rFonts w:eastAsiaTheme="minorHAnsi"/>
              </w:rPr>
              <w:t>венчурного капитала</w:t>
            </w:r>
            <w:r w:rsidRPr="00854E8A">
              <w:rPr>
                <w:rFonts w:eastAsiaTheme="minorHAnsi"/>
              </w:rPr>
              <w:t>.</w:t>
            </w:r>
          </w:p>
          <w:p w14:paraId="59A0F8D5" w14:textId="41CAE097" w:rsidR="00665901" w:rsidRPr="00854E8A" w:rsidRDefault="00665901" w:rsidP="00665901">
            <w:pPr>
              <w:pStyle w:val="ae"/>
              <w:widowControl w:val="0"/>
              <w:tabs>
                <w:tab w:val="left" w:pos="993"/>
              </w:tabs>
              <w:ind w:left="0"/>
              <w:jc w:val="both"/>
            </w:pPr>
            <w:r w:rsidRPr="00854E8A">
              <w:t xml:space="preserve">Рекомендуемые источники из раздела 8: </w:t>
            </w:r>
            <w:r w:rsidR="00524FB6" w:rsidRPr="00854E8A">
              <w:t>7-1</w:t>
            </w:r>
            <w:r w:rsidR="0097232A" w:rsidRPr="00854E8A">
              <w:t>7</w:t>
            </w:r>
            <w:r w:rsidRPr="00854E8A">
              <w:t>.</w:t>
            </w:r>
          </w:p>
          <w:p w14:paraId="0F76F62C" w14:textId="46178745" w:rsidR="00665901" w:rsidRPr="00854E8A" w:rsidRDefault="00665901" w:rsidP="00A87439">
            <w:pPr>
              <w:pStyle w:val="ae"/>
              <w:widowControl w:val="0"/>
              <w:tabs>
                <w:tab w:val="left" w:pos="993"/>
              </w:tabs>
              <w:ind w:left="0"/>
              <w:jc w:val="both"/>
              <w:rPr>
                <w:rFonts w:eastAsiaTheme="minorHAnsi"/>
              </w:rPr>
            </w:pPr>
            <w:r w:rsidRPr="00854E8A">
              <w:t xml:space="preserve">Рекомендуемые источники из раздела 9: 3, </w:t>
            </w:r>
            <w:r w:rsidR="00A87439" w:rsidRPr="00854E8A">
              <w:t>6</w:t>
            </w:r>
            <w:r w:rsidR="0097232A" w:rsidRPr="00854E8A">
              <w:t>-12</w:t>
            </w:r>
            <w:r w:rsidRPr="00854E8A">
              <w:t>.</w:t>
            </w:r>
          </w:p>
        </w:tc>
        <w:tc>
          <w:tcPr>
            <w:tcW w:w="2347" w:type="dxa"/>
            <w:shd w:val="clear" w:color="auto" w:fill="auto"/>
          </w:tcPr>
          <w:p w14:paraId="61CEB3F3" w14:textId="77777777" w:rsidR="00665901" w:rsidRPr="00854E8A" w:rsidRDefault="00665901" w:rsidP="00EB4A60">
            <w:pPr>
              <w:keepNext/>
              <w:jc w:val="both"/>
              <w:rPr>
                <w:rFonts w:ascii="Times New Roman" w:hAnsi="Times New Roman" w:cs="Times New Roman"/>
                <w:sz w:val="24"/>
                <w:szCs w:val="24"/>
              </w:rPr>
            </w:pPr>
            <w:r w:rsidRPr="00854E8A">
              <w:rPr>
                <w:rFonts w:ascii="Times New Roman" w:hAnsi="Times New Roman" w:cs="Times New Roman"/>
                <w:sz w:val="24"/>
                <w:szCs w:val="24"/>
              </w:rPr>
              <w:t>Опрос. Тест.</w:t>
            </w:r>
            <w:r w:rsidR="00EB4A60" w:rsidRPr="00854E8A">
              <w:rPr>
                <w:rFonts w:ascii="Times New Roman" w:hAnsi="Times New Roman" w:cs="Times New Roman"/>
                <w:sz w:val="24"/>
                <w:szCs w:val="24"/>
              </w:rPr>
              <w:t xml:space="preserve"> Разбор конкретных ситуаций, аналитические задания для мини-групп на основе данных конкретных компаний с обсуждением результатов</w:t>
            </w:r>
          </w:p>
        </w:tc>
      </w:tr>
      <w:tr w:rsidR="00854E8A" w:rsidRPr="00854E8A" w14:paraId="2F8D2BD3" w14:textId="77777777" w:rsidTr="00DA50B9">
        <w:trPr>
          <w:trHeight w:val="698"/>
        </w:trPr>
        <w:tc>
          <w:tcPr>
            <w:tcW w:w="2235" w:type="dxa"/>
          </w:tcPr>
          <w:p w14:paraId="3FBFA137" w14:textId="77777777" w:rsidR="00B953D9" w:rsidRPr="00854E8A" w:rsidRDefault="00B953D9" w:rsidP="00665901">
            <w:pPr>
              <w:widowControl w:val="0"/>
              <w:rPr>
                <w:rFonts w:ascii="Times New Roman" w:hAnsi="Times New Roman" w:cs="Times New Roman"/>
                <w:sz w:val="24"/>
                <w:szCs w:val="24"/>
              </w:rPr>
            </w:pPr>
            <w:r w:rsidRPr="00854E8A">
              <w:rPr>
                <w:rFonts w:ascii="Times New Roman" w:hAnsi="Times New Roman" w:cs="Times New Roman"/>
                <w:sz w:val="24"/>
                <w:szCs w:val="24"/>
              </w:rPr>
              <w:t xml:space="preserve">Тема 3. </w:t>
            </w:r>
            <w:r w:rsidR="00AF330E" w:rsidRPr="00854E8A">
              <w:rPr>
                <w:rFonts w:ascii="Times New Roman" w:hAnsi="Times New Roman" w:cs="Times New Roman"/>
                <w:sz w:val="24"/>
                <w:szCs w:val="24"/>
              </w:rPr>
              <w:t xml:space="preserve">Организация финансирования </w:t>
            </w:r>
            <w:r w:rsidR="00AF330E" w:rsidRPr="00854E8A">
              <w:rPr>
                <w:rFonts w:ascii="Times New Roman" w:hAnsi="Times New Roman" w:cs="Times New Roman"/>
                <w:sz w:val="24"/>
                <w:szCs w:val="24"/>
              </w:rPr>
              <w:lastRenderedPageBreak/>
              <w:t xml:space="preserve">инновационной деятельности </w:t>
            </w:r>
          </w:p>
        </w:tc>
        <w:tc>
          <w:tcPr>
            <w:tcW w:w="5670" w:type="dxa"/>
          </w:tcPr>
          <w:p w14:paraId="3598974B" w14:textId="5858FBAB" w:rsidR="00B953D9" w:rsidRPr="00854E8A" w:rsidRDefault="000703A6">
            <w:pPr>
              <w:pStyle w:val="ae"/>
              <w:widowControl w:val="0"/>
              <w:numPr>
                <w:ilvl w:val="0"/>
                <w:numId w:val="28"/>
              </w:numPr>
              <w:tabs>
                <w:tab w:val="left" w:pos="993"/>
              </w:tabs>
              <w:jc w:val="both"/>
              <w:rPr>
                <w:rFonts w:eastAsiaTheme="minorHAnsi"/>
              </w:rPr>
            </w:pPr>
            <w:r w:rsidRPr="00854E8A">
              <w:lastRenderedPageBreak/>
              <w:t>Основные этапы организации системы венчурного капитала</w:t>
            </w:r>
            <w:r w:rsidR="00B953D9" w:rsidRPr="00854E8A">
              <w:rPr>
                <w:rFonts w:eastAsiaTheme="minorHAnsi"/>
              </w:rPr>
              <w:t xml:space="preserve">. </w:t>
            </w:r>
          </w:p>
          <w:p w14:paraId="39F0E9B2" w14:textId="156378F7" w:rsidR="00B953D9" w:rsidRPr="00854E8A" w:rsidRDefault="000703A6">
            <w:pPr>
              <w:pStyle w:val="ae"/>
              <w:widowControl w:val="0"/>
              <w:numPr>
                <w:ilvl w:val="0"/>
                <w:numId w:val="28"/>
              </w:numPr>
              <w:tabs>
                <w:tab w:val="left" w:pos="993"/>
              </w:tabs>
              <w:jc w:val="both"/>
              <w:rPr>
                <w:rFonts w:eastAsiaTheme="minorHAnsi"/>
              </w:rPr>
            </w:pPr>
            <w:r w:rsidRPr="00854E8A">
              <w:t>Циклы венчурного финансирования</w:t>
            </w:r>
            <w:r w:rsidR="00B953D9" w:rsidRPr="00854E8A">
              <w:rPr>
                <w:rFonts w:eastAsiaTheme="minorHAnsi"/>
              </w:rPr>
              <w:t xml:space="preserve">. </w:t>
            </w:r>
          </w:p>
          <w:p w14:paraId="6A421625" w14:textId="24D0CF5C" w:rsidR="00B953D9" w:rsidRPr="00854E8A" w:rsidRDefault="000703A6">
            <w:pPr>
              <w:pStyle w:val="ae"/>
              <w:widowControl w:val="0"/>
              <w:numPr>
                <w:ilvl w:val="0"/>
                <w:numId w:val="28"/>
              </w:numPr>
              <w:tabs>
                <w:tab w:val="left" w:pos="993"/>
              </w:tabs>
              <w:jc w:val="both"/>
              <w:rPr>
                <w:rFonts w:eastAsiaTheme="minorHAnsi"/>
              </w:rPr>
            </w:pPr>
            <w:r w:rsidRPr="00854E8A">
              <w:lastRenderedPageBreak/>
              <w:t>Правила процесса венчурного инвестирования</w:t>
            </w:r>
            <w:r w:rsidR="00B953D9" w:rsidRPr="00854E8A">
              <w:rPr>
                <w:rFonts w:eastAsiaTheme="minorHAnsi"/>
              </w:rPr>
              <w:t xml:space="preserve">. </w:t>
            </w:r>
          </w:p>
          <w:p w14:paraId="53C20F52" w14:textId="64A573A1" w:rsidR="001C0221" w:rsidRPr="00854E8A" w:rsidRDefault="000703A6">
            <w:pPr>
              <w:pStyle w:val="ae"/>
              <w:widowControl w:val="0"/>
              <w:numPr>
                <w:ilvl w:val="0"/>
                <w:numId w:val="28"/>
              </w:numPr>
              <w:tabs>
                <w:tab w:val="left" w:pos="993"/>
              </w:tabs>
              <w:jc w:val="both"/>
              <w:rPr>
                <w:rFonts w:eastAsiaTheme="minorHAnsi"/>
              </w:rPr>
            </w:pPr>
            <w:r w:rsidRPr="00854E8A">
              <w:t>Акционерная стоимость и стоимость бизнеса инновационной компании</w:t>
            </w:r>
            <w:r w:rsidR="001C0221" w:rsidRPr="00854E8A">
              <w:rPr>
                <w:rFonts w:eastAsiaTheme="minorHAnsi"/>
              </w:rPr>
              <w:t>.</w:t>
            </w:r>
          </w:p>
          <w:p w14:paraId="3A51D15D" w14:textId="6FD9A982" w:rsidR="00894FA0" w:rsidRPr="00854E8A" w:rsidRDefault="00894FA0">
            <w:pPr>
              <w:pStyle w:val="ae"/>
              <w:widowControl w:val="0"/>
              <w:numPr>
                <w:ilvl w:val="0"/>
                <w:numId w:val="28"/>
              </w:numPr>
              <w:tabs>
                <w:tab w:val="left" w:pos="993"/>
              </w:tabs>
              <w:jc w:val="both"/>
              <w:rPr>
                <w:rFonts w:eastAsiaTheme="minorHAnsi"/>
              </w:rPr>
            </w:pPr>
            <w:r w:rsidRPr="00854E8A">
              <w:t>Ключевая информация о венчурной фирме</w:t>
            </w:r>
          </w:p>
          <w:p w14:paraId="56D29355" w14:textId="1940C88D" w:rsidR="00B953D9" w:rsidRPr="00854E8A" w:rsidRDefault="00B953D9" w:rsidP="001C0221">
            <w:pPr>
              <w:pStyle w:val="ae"/>
              <w:widowControl w:val="0"/>
              <w:tabs>
                <w:tab w:val="left" w:pos="993"/>
              </w:tabs>
              <w:ind w:left="360"/>
              <w:jc w:val="both"/>
            </w:pPr>
            <w:r w:rsidRPr="00854E8A">
              <w:t>Рекомендуемые источники из раздела 8: 7-1</w:t>
            </w:r>
            <w:r w:rsidR="0097232A" w:rsidRPr="00854E8A">
              <w:t>7</w:t>
            </w:r>
            <w:r w:rsidRPr="00854E8A">
              <w:t>.</w:t>
            </w:r>
          </w:p>
          <w:p w14:paraId="676AF5D9" w14:textId="42378DEE" w:rsidR="00B953D9" w:rsidRPr="00854E8A" w:rsidRDefault="00B953D9" w:rsidP="00A87439">
            <w:pPr>
              <w:pStyle w:val="ae"/>
              <w:widowControl w:val="0"/>
              <w:tabs>
                <w:tab w:val="left" w:pos="993"/>
              </w:tabs>
              <w:ind w:left="360"/>
              <w:jc w:val="both"/>
              <w:rPr>
                <w:rFonts w:eastAsiaTheme="minorHAnsi"/>
              </w:rPr>
            </w:pPr>
            <w:r w:rsidRPr="00854E8A">
              <w:t xml:space="preserve">Рекомендуемые источники из раздела 9: 3, </w:t>
            </w:r>
            <w:r w:rsidR="00A87439" w:rsidRPr="00854E8A">
              <w:t>6</w:t>
            </w:r>
            <w:r w:rsidRPr="00854E8A">
              <w:t>.</w:t>
            </w:r>
          </w:p>
        </w:tc>
        <w:tc>
          <w:tcPr>
            <w:tcW w:w="2347" w:type="dxa"/>
            <w:shd w:val="clear" w:color="auto" w:fill="auto"/>
          </w:tcPr>
          <w:p w14:paraId="0D667B19" w14:textId="77777777" w:rsidR="00B953D9" w:rsidRPr="00854E8A" w:rsidRDefault="001C0221" w:rsidP="00EB4A60">
            <w:pPr>
              <w:keepNext/>
              <w:jc w:val="both"/>
              <w:rPr>
                <w:rFonts w:ascii="Times New Roman" w:hAnsi="Times New Roman" w:cs="Times New Roman"/>
                <w:sz w:val="24"/>
                <w:szCs w:val="24"/>
              </w:rPr>
            </w:pPr>
            <w:r w:rsidRPr="00854E8A">
              <w:rPr>
                <w:rFonts w:ascii="Times New Roman" w:hAnsi="Times New Roman" w:cs="Times New Roman"/>
                <w:sz w:val="24"/>
                <w:szCs w:val="24"/>
              </w:rPr>
              <w:lastRenderedPageBreak/>
              <w:t xml:space="preserve">Опрос. Тест. Разбор конкретных ситуаций, </w:t>
            </w:r>
            <w:r w:rsidRPr="00854E8A">
              <w:rPr>
                <w:rFonts w:ascii="Times New Roman" w:hAnsi="Times New Roman" w:cs="Times New Roman"/>
                <w:sz w:val="24"/>
                <w:szCs w:val="24"/>
              </w:rPr>
              <w:lastRenderedPageBreak/>
              <w:t>аналитические задания для мини-групп на основе данных конкретных компаний с обсуждением результатов</w:t>
            </w:r>
          </w:p>
        </w:tc>
      </w:tr>
      <w:tr w:rsidR="00854E8A" w:rsidRPr="00854E8A" w14:paraId="74C36D67" w14:textId="77777777" w:rsidTr="00DA50B9">
        <w:tc>
          <w:tcPr>
            <w:tcW w:w="2235" w:type="dxa"/>
          </w:tcPr>
          <w:p w14:paraId="55D70AE7" w14:textId="7C119362" w:rsidR="00665901" w:rsidRPr="00854E8A" w:rsidRDefault="00665901" w:rsidP="00665901">
            <w:pPr>
              <w:jc w:val="both"/>
              <w:rPr>
                <w:rFonts w:ascii="Times New Roman" w:hAnsi="Times New Roman" w:cs="Times New Roman"/>
                <w:sz w:val="24"/>
                <w:szCs w:val="24"/>
              </w:rPr>
            </w:pPr>
            <w:r w:rsidRPr="00854E8A">
              <w:rPr>
                <w:rFonts w:ascii="Times New Roman" w:hAnsi="Times New Roman" w:cs="Times New Roman"/>
                <w:sz w:val="24"/>
                <w:szCs w:val="24"/>
              </w:rPr>
              <w:lastRenderedPageBreak/>
              <w:t xml:space="preserve">Тема </w:t>
            </w:r>
            <w:r w:rsidR="00B953D9" w:rsidRPr="00854E8A">
              <w:rPr>
                <w:rFonts w:ascii="Times New Roman" w:hAnsi="Times New Roman" w:cs="Times New Roman"/>
                <w:sz w:val="24"/>
                <w:szCs w:val="24"/>
              </w:rPr>
              <w:t>4</w:t>
            </w:r>
            <w:r w:rsidRPr="00854E8A">
              <w:rPr>
                <w:rFonts w:ascii="Times New Roman" w:hAnsi="Times New Roman" w:cs="Times New Roman"/>
                <w:sz w:val="24"/>
                <w:szCs w:val="24"/>
              </w:rPr>
              <w:t xml:space="preserve">. </w:t>
            </w:r>
            <w:r w:rsidR="009029B1" w:rsidRPr="00854E8A">
              <w:rPr>
                <w:rFonts w:ascii="Times New Roman" w:hAnsi="Times New Roman" w:cs="Times New Roman"/>
                <w:sz w:val="24"/>
                <w:szCs w:val="24"/>
              </w:rPr>
              <w:t>Оценка стоимости венчурного финансирования  инновационной компании</w:t>
            </w:r>
          </w:p>
        </w:tc>
        <w:tc>
          <w:tcPr>
            <w:tcW w:w="5670" w:type="dxa"/>
          </w:tcPr>
          <w:p w14:paraId="6FB6EE82" w14:textId="77777777" w:rsidR="00894FA0" w:rsidRPr="00854E8A" w:rsidRDefault="00894FA0">
            <w:pPr>
              <w:pStyle w:val="ae"/>
              <w:widowControl w:val="0"/>
              <w:numPr>
                <w:ilvl w:val="0"/>
                <w:numId w:val="12"/>
              </w:numPr>
              <w:tabs>
                <w:tab w:val="left" w:pos="993"/>
              </w:tabs>
              <w:ind w:left="0" w:firstLine="0"/>
              <w:jc w:val="both"/>
              <w:rPr>
                <w:rFonts w:eastAsiaTheme="minorHAnsi"/>
              </w:rPr>
            </w:pPr>
            <w:r w:rsidRPr="00854E8A">
              <w:t>Методы оценки компаний в венчурном инвестировании</w:t>
            </w:r>
            <w:r w:rsidR="00665901" w:rsidRPr="00854E8A">
              <w:rPr>
                <w:rFonts w:eastAsiaTheme="minorHAnsi"/>
              </w:rPr>
              <w:t>.</w:t>
            </w:r>
          </w:p>
          <w:p w14:paraId="35CA242C" w14:textId="57E8F087" w:rsidR="00665901" w:rsidRPr="00854E8A" w:rsidRDefault="00665901">
            <w:pPr>
              <w:pStyle w:val="ae"/>
              <w:widowControl w:val="0"/>
              <w:numPr>
                <w:ilvl w:val="0"/>
                <w:numId w:val="12"/>
              </w:numPr>
              <w:tabs>
                <w:tab w:val="left" w:pos="993"/>
              </w:tabs>
              <w:ind w:left="0" w:firstLine="0"/>
              <w:jc w:val="both"/>
              <w:rPr>
                <w:rFonts w:eastAsiaTheme="minorHAnsi"/>
              </w:rPr>
            </w:pPr>
            <w:r w:rsidRPr="00854E8A">
              <w:rPr>
                <w:rFonts w:eastAsiaTheme="minorHAnsi"/>
              </w:rPr>
              <w:t>Структура стратегического финансового плана</w:t>
            </w:r>
          </w:p>
          <w:p w14:paraId="26DA872D" w14:textId="0726E35B" w:rsidR="00417D1E" w:rsidRPr="00854E8A" w:rsidRDefault="00894FA0">
            <w:pPr>
              <w:pStyle w:val="ae"/>
              <w:widowControl w:val="0"/>
              <w:numPr>
                <w:ilvl w:val="0"/>
                <w:numId w:val="12"/>
              </w:numPr>
              <w:tabs>
                <w:tab w:val="left" w:pos="993"/>
              </w:tabs>
              <w:ind w:left="0" w:firstLine="0"/>
              <w:jc w:val="both"/>
              <w:rPr>
                <w:rFonts w:eastAsiaTheme="minorHAnsi"/>
              </w:rPr>
            </w:pPr>
            <w:r w:rsidRPr="00854E8A">
              <w:t>Мультипликаторы стоимости компании</w:t>
            </w:r>
            <w:r w:rsidR="00417D1E" w:rsidRPr="00854E8A">
              <w:rPr>
                <w:rFonts w:eastAsiaTheme="minorHAnsi"/>
              </w:rPr>
              <w:t>.</w:t>
            </w:r>
          </w:p>
          <w:p w14:paraId="42C14CD0" w14:textId="77777777" w:rsidR="00894FA0" w:rsidRPr="00854E8A" w:rsidRDefault="00894FA0">
            <w:pPr>
              <w:pStyle w:val="ae"/>
              <w:widowControl w:val="0"/>
              <w:numPr>
                <w:ilvl w:val="0"/>
                <w:numId w:val="12"/>
              </w:numPr>
              <w:tabs>
                <w:tab w:val="left" w:pos="993"/>
              </w:tabs>
              <w:ind w:left="0" w:firstLine="0"/>
              <w:jc w:val="both"/>
              <w:rPr>
                <w:rFonts w:eastAsiaTheme="minorHAnsi"/>
              </w:rPr>
            </w:pPr>
            <w:r w:rsidRPr="00854E8A">
              <w:t xml:space="preserve">Анализ и прогноз инвестиций. </w:t>
            </w:r>
          </w:p>
          <w:p w14:paraId="56373866" w14:textId="77777777" w:rsidR="00894FA0" w:rsidRPr="00854E8A" w:rsidRDefault="00894FA0">
            <w:pPr>
              <w:pStyle w:val="ae"/>
              <w:widowControl w:val="0"/>
              <w:numPr>
                <w:ilvl w:val="0"/>
                <w:numId w:val="12"/>
              </w:numPr>
              <w:tabs>
                <w:tab w:val="left" w:pos="993"/>
              </w:tabs>
              <w:ind w:left="0" w:firstLine="0"/>
              <w:jc w:val="both"/>
              <w:rPr>
                <w:rFonts w:eastAsiaTheme="minorHAnsi"/>
              </w:rPr>
            </w:pPr>
            <w:r w:rsidRPr="00854E8A">
              <w:t xml:space="preserve">Венчурный метод. </w:t>
            </w:r>
          </w:p>
          <w:p w14:paraId="3D45545F" w14:textId="0CACA4B4" w:rsidR="00665901" w:rsidRPr="00854E8A" w:rsidRDefault="00894FA0">
            <w:pPr>
              <w:pStyle w:val="ae"/>
              <w:widowControl w:val="0"/>
              <w:numPr>
                <w:ilvl w:val="0"/>
                <w:numId w:val="12"/>
              </w:numPr>
              <w:tabs>
                <w:tab w:val="left" w:pos="993"/>
              </w:tabs>
              <w:ind w:left="0" w:firstLine="0"/>
              <w:jc w:val="both"/>
              <w:rPr>
                <w:rFonts w:eastAsiaTheme="minorHAnsi"/>
              </w:rPr>
            </w:pPr>
            <w:r w:rsidRPr="00854E8A">
              <w:t>Метод реальных опционов</w:t>
            </w:r>
            <w:r w:rsidR="00665901" w:rsidRPr="00854E8A">
              <w:rPr>
                <w:rFonts w:eastAsiaTheme="minorHAnsi"/>
              </w:rPr>
              <w:t>.</w:t>
            </w:r>
          </w:p>
          <w:p w14:paraId="27C2999A" w14:textId="7727A497" w:rsidR="00665901" w:rsidRPr="00854E8A" w:rsidRDefault="00665901" w:rsidP="00665901">
            <w:pPr>
              <w:widowControl w:val="0"/>
              <w:tabs>
                <w:tab w:val="left" w:pos="993"/>
              </w:tabs>
              <w:jc w:val="both"/>
              <w:rPr>
                <w:rFonts w:ascii="Times New Roman" w:hAnsi="Times New Roman" w:cs="Times New Roman"/>
                <w:sz w:val="24"/>
                <w:szCs w:val="24"/>
              </w:rPr>
            </w:pPr>
            <w:r w:rsidRPr="00854E8A">
              <w:rPr>
                <w:rFonts w:ascii="Times New Roman" w:hAnsi="Times New Roman" w:cs="Times New Roman"/>
                <w:sz w:val="24"/>
                <w:szCs w:val="24"/>
              </w:rPr>
              <w:t xml:space="preserve">Рекомендуемые источники из раздела 8: </w:t>
            </w:r>
            <w:r w:rsidR="00524FB6" w:rsidRPr="00854E8A">
              <w:rPr>
                <w:rFonts w:ascii="Times New Roman" w:hAnsi="Times New Roman" w:cs="Times New Roman"/>
                <w:sz w:val="24"/>
                <w:szCs w:val="24"/>
              </w:rPr>
              <w:t>7-1</w:t>
            </w:r>
            <w:r w:rsidR="0097232A" w:rsidRPr="00854E8A">
              <w:rPr>
                <w:rFonts w:ascii="Times New Roman" w:hAnsi="Times New Roman" w:cs="Times New Roman"/>
                <w:sz w:val="24"/>
                <w:szCs w:val="24"/>
              </w:rPr>
              <w:t>7</w:t>
            </w:r>
            <w:r w:rsidRPr="00854E8A">
              <w:rPr>
                <w:rFonts w:ascii="Times New Roman" w:hAnsi="Times New Roman" w:cs="Times New Roman"/>
                <w:sz w:val="24"/>
                <w:szCs w:val="24"/>
              </w:rPr>
              <w:t>.</w:t>
            </w:r>
          </w:p>
          <w:p w14:paraId="6F8B81A8" w14:textId="318689C5" w:rsidR="00665901" w:rsidRPr="00854E8A" w:rsidRDefault="00665901" w:rsidP="00A87439">
            <w:pPr>
              <w:widowControl w:val="0"/>
              <w:tabs>
                <w:tab w:val="left" w:pos="993"/>
              </w:tabs>
              <w:jc w:val="both"/>
              <w:rPr>
                <w:rFonts w:ascii="Times New Roman" w:hAnsi="Times New Roman" w:cs="Times New Roman"/>
                <w:sz w:val="24"/>
                <w:szCs w:val="24"/>
              </w:rPr>
            </w:pPr>
            <w:r w:rsidRPr="00854E8A">
              <w:rPr>
                <w:rFonts w:ascii="Times New Roman" w:hAnsi="Times New Roman" w:cs="Times New Roman"/>
                <w:sz w:val="24"/>
                <w:szCs w:val="24"/>
              </w:rPr>
              <w:t xml:space="preserve">Рекомендуемые источники из раздела 9: </w:t>
            </w:r>
            <w:r w:rsidR="00524FB6" w:rsidRPr="00854E8A">
              <w:rPr>
                <w:rFonts w:ascii="Times New Roman" w:hAnsi="Times New Roman" w:cs="Times New Roman"/>
                <w:sz w:val="24"/>
                <w:szCs w:val="24"/>
              </w:rPr>
              <w:t>3, 5</w:t>
            </w:r>
            <w:r w:rsidR="00A87439" w:rsidRPr="00854E8A">
              <w:rPr>
                <w:rFonts w:ascii="Times New Roman" w:hAnsi="Times New Roman" w:cs="Times New Roman"/>
                <w:sz w:val="24"/>
                <w:szCs w:val="24"/>
              </w:rPr>
              <w:t>,6,7</w:t>
            </w:r>
            <w:r w:rsidR="0097232A" w:rsidRPr="00854E8A">
              <w:rPr>
                <w:rFonts w:ascii="Times New Roman" w:hAnsi="Times New Roman" w:cs="Times New Roman"/>
                <w:sz w:val="24"/>
                <w:szCs w:val="24"/>
              </w:rPr>
              <w:t>-12</w:t>
            </w:r>
            <w:r w:rsidRPr="00854E8A">
              <w:rPr>
                <w:rFonts w:ascii="Times New Roman" w:hAnsi="Times New Roman" w:cs="Times New Roman"/>
                <w:sz w:val="24"/>
                <w:szCs w:val="24"/>
              </w:rPr>
              <w:t>.</w:t>
            </w:r>
          </w:p>
        </w:tc>
        <w:tc>
          <w:tcPr>
            <w:tcW w:w="2347" w:type="dxa"/>
            <w:shd w:val="clear" w:color="auto" w:fill="auto"/>
          </w:tcPr>
          <w:p w14:paraId="55FA0CA1" w14:textId="77777777" w:rsidR="00665901" w:rsidRPr="00854E8A" w:rsidRDefault="00665901" w:rsidP="00EB4A60">
            <w:pPr>
              <w:keepNext/>
              <w:jc w:val="both"/>
              <w:rPr>
                <w:rFonts w:ascii="Times New Roman" w:hAnsi="Times New Roman" w:cs="Times New Roman"/>
                <w:sz w:val="24"/>
                <w:szCs w:val="24"/>
              </w:rPr>
            </w:pPr>
            <w:r w:rsidRPr="00854E8A">
              <w:rPr>
                <w:rFonts w:ascii="Times New Roman" w:hAnsi="Times New Roman" w:cs="Times New Roman"/>
                <w:sz w:val="24"/>
                <w:szCs w:val="24"/>
              </w:rPr>
              <w:t>Опрос. Дискуссия. Разбор конкретных ситуаций</w:t>
            </w:r>
            <w:r w:rsidR="00EB4A60" w:rsidRPr="00854E8A">
              <w:rPr>
                <w:rFonts w:ascii="Times New Roman" w:hAnsi="Times New Roman" w:cs="Times New Roman"/>
                <w:sz w:val="24"/>
                <w:szCs w:val="24"/>
              </w:rPr>
              <w:t>, расчетно-аналитические задания для мини-групп на основе данных конкретных компаний с обсуждением результатов</w:t>
            </w:r>
          </w:p>
        </w:tc>
      </w:tr>
      <w:tr w:rsidR="00854E8A" w:rsidRPr="00854E8A" w14:paraId="408B1202" w14:textId="77777777" w:rsidTr="00DA50B9">
        <w:tc>
          <w:tcPr>
            <w:tcW w:w="2235" w:type="dxa"/>
          </w:tcPr>
          <w:p w14:paraId="0848FE5C" w14:textId="77777777" w:rsidR="00665901" w:rsidRPr="00854E8A" w:rsidRDefault="00665901" w:rsidP="00665901">
            <w:pPr>
              <w:pStyle w:val="a3"/>
              <w:spacing w:before="0" w:beforeAutospacing="0" w:after="0" w:afterAutospacing="0"/>
              <w:jc w:val="both"/>
            </w:pPr>
            <w:r w:rsidRPr="00854E8A">
              <w:t xml:space="preserve">Тема </w:t>
            </w:r>
            <w:r w:rsidR="00B953D9" w:rsidRPr="00854E8A">
              <w:t>5</w:t>
            </w:r>
            <w:r w:rsidRPr="00854E8A">
              <w:t xml:space="preserve">. </w:t>
            </w:r>
            <w:r w:rsidR="00AF330E" w:rsidRPr="00854E8A">
              <w:t>Управление эффективностью венчурного финансирования</w:t>
            </w:r>
          </w:p>
        </w:tc>
        <w:tc>
          <w:tcPr>
            <w:tcW w:w="5670" w:type="dxa"/>
          </w:tcPr>
          <w:p w14:paraId="40A19A08" w14:textId="77777777" w:rsidR="00535C60" w:rsidRPr="00854E8A" w:rsidRDefault="00535C60">
            <w:pPr>
              <w:pStyle w:val="ae"/>
              <w:widowControl w:val="0"/>
              <w:numPr>
                <w:ilvl w:val="0"/>
                <w:numId w:val="13"/>
              </w:numPr>
              <w:tabs>
                <w:tab w:val="left" w:pos="993"/>
              </w:tabs>
              <w:ind w:left="33" w:hanging="33"/>
              <w:jc w:val="both"/>
              <w:rPr>
                <w:rFonts w:eastAsiaTheme="minorHAnsi"/>
              </w:rPr>
            </w:pPr>
            <w:r w:rsidRPr="00854E8A">
              <w:t>Драйверы стоимости венчурных компаний</w:t>
            </w:r>
            <w:r w:rsidRPr="00854E8A">
              <w:rPr>
                <w:rFonts w:eastAsiaTheme="minorHAnsi"/>
              </w:rPr>
              <w:t xml:space="preserve"> </w:t>
            </w:r>
          </w:p>
          <w:p w14:paraId="4881C96F" w14:textId="62C0758D" w:rsidR="00665901" w:rsidRPr="00854E8A" w:rsidRDefault="00535C60">
            <w:pPr>
              <w:pStyle w:val="ae"/>
              <w:widowControl w:val="0"/>
              <w:numPr>
                <w:ilvl w:val="0"/>
                <w:numId w:val="13"/>
              </w:numPr>
              <w:tabs>
                <w:tab w:val="left" w:pos="993"/>
              </w:tabs>
              <w:ind w:left="33" w:hanging="33"/>
              <w:jc w:val="both"/>
              <w:rPr>
                <w:rFonts w:eastAsiaTheme="minorHAnsi"/>
              </w:rPr>
            </w:pPr>
            <w:proofErr w:type="gramStart"/>
            <w:r w:rsidRPr="00854E8A">
              <w:t>Внутренняя  норма</w:t>
            </w:r>
            <w:proofErr w:type="gramEnd"/>
            <w:r w:rsidRPr="00854E8A">
              <w:t xml:space="preserve"> доходности венчурного фонда</w:t>
            </w:r>
            <w:r w:rsidR="00B10FC1" w:rsidRPr="00854E8A">
              <w:rPr>
                <w:rFonts w:eastAsiaTheme="minorHAnsi"/>
              </w:rPr>
              <w:t>.</w:t>
            </w:r>
          </w:p>
          <w:p w14:paraId="3CDB26C0" w14:textId="11156CE6" w:rsidR="00535C60" w:rsidRPr="00854E8A" w:rsidRDefault="00535C60">
            <w:pPr>
              <w:pStyle w:val="ae"/>
              <w:widowControl w:val="0"/>
              <w:numPr>
                <w:ilvl w:val="0"/>
                <w:numId w:val="13"/>
              </w:numPr>
              <w:tabs>
                <w:tab w:val="left" w:pos="993"/>
              </w:tabs>
              <w:ind w:left="33" w:hanging="33"/>
              <w:jc w:val="both"/>
              <w:rPr>
                <w:rFonts w:eastAsiaTheme="minorHAnsi"/>
              </w:rPr>
            </w:pPr>
            <w:r w:rsidRPr="00854E8A">
              <w:t>Условия успешности венчурных инвестиций</w:t>
            </w:r>
            <w:r w:rsidR="00F62916" w:rsidRPr="00854E8A">
              <w:rPr>
                <w:rFonts w:eastAsiaTheme="minorHAnsi"/>
              </w:rPr>
              <w:t>.</w:t>
            </w:r>
          </w:p>
          <w:p w14:paraId="225D6DA7" w14:textId="7DFF5BA3" w:rsidR="00535C60" w:rsidRPr="00854E8A" w:rsidRDefault="00535C60">
            <w:pPr>
              <w:pStyle w:val="ae"/>
              <w:widowControl w:val="0"/>
              <w:numPr>
                <w:ilvl w:val="0"/>
                <w:numId w:val="13"/>
              </w:numPr>
              <w:tabs>
                <w:tab w:val="left" w:pos="993"/>
              </w:tabs>
              <w:ind w:left="33" w:hanging="33"/>
              <w:jc w:val="both"/>
              <w:rPr>
                <w:rFonts w:eastAsiaTheme="minorHAnsi"/>
              </w:rPr>
            </w:pPr>
            <w:r w:rsidRPr="00854E8A">
              <w:rPr>
                <w:rFonts w:eastAsiaTheme="minorHAnsi"/>
              </w:rPr>
              <w:t xml:space="preserve">Типы венчурных инвесторов </w:t>
            </w:r>
          </w:p>
          <w:p w14:paraId="486B833C" w14:textId="61B444E8" w:rsidR="00535C60" w:rsidRPr="00854E8A" w:rsidRDefault="00535C60">
            <w:pPr>
              <w:pStyle w:val="ae"/>
              <w:widowControl w:val="0"/>
              <w:numPr>
                <w:ilvl w:val="0"/>
                <w:numId w:val="13"/>
              </w:numPr>
              <w:tabs>
                <w:tab w:val="left" w:pos="993"/>
              </w:tabs>
              <w:ind w:left="33" w:hanging="33"/>
              <w:jc w:val="both"/>
              <w:rPr>
                <w:rFonts w:eastAsiaTheme="minorHAnsi"/>
              </w:rPr>
            </w:pPr>
            <w:r w:rsidRPr="00854E8A">
              <w:t xml:space="preserve">Скрининг, </w:t>
            </w:r>
            <w:proofErr w:type="gramStart"/>
            <w:r w:rsidRPr="00854E8A">
              <w:t>анализ  компании</w:t>
            </w:r>
            <w:proofErr w:type="gramEnd"/>
          </w:p>
          <w:p w14:paraId="1174688B" w14:textId="534E2EA6" w:rsidR="00665901" w:rsidRPr="00854E8A" w:rsidRDefault="00665901" w:rsidP="00665901">
            <w:pPr>
              <w:pStyle w:val="ae"/>
              <w:widowControl w:val="0"/>
              <w:tabs>
                <w:tab w:val="left" w:pos="993"/>
              </w:tabs>
              <w:ind w:left="33"/>
              <w:jc w:val="both"/>
            </w:pPr>
            <w:r w:rsidRPr="00854E8A">
              <w:t xml:space="preserve">Рекомендуемые источники из раздела 8: </w:t>
            </w:r>
            <w:r w:rsidR="00524FB6" w:rsidRPr="00854E8A">
              <w:t>7-1</w:t>
            </w:r>
            <w:r w:rsidR="0097232A" w:rsidRPr="00854E8A">
              <w:t>7</w:t>
            </w:r>
            <w:r w:rsidRPr="00854E8A">
              <w:t>.</w:t>
            </w:r>
          </w:p>
          <w:p w14:paraId="39DB60D5" w14:textId="12D9394F" w:rsidR="00665901" w:rsidRPr="00854E8A" w:rsidRDefault="00665901" w:rsidP="00A87439">
            <w:pPr>
              <w:pStyle w:val="ae"/>
              <w:widowControl w:val="0"/>
              <w:tabs>
                <w:tab w:val="left" w:pos="993"/>
              </w:tabs>
              <w:ind w:left="33"/>
              <w:jc w:val="both"/>
              <w:rPr>
                <w:rFonts w:eastAsiaTheme="minorHAnsi"/>
              </w:rPr>
            </w:pPr>
            <w:r w:rsidRPr="00854E8A">
              <w:t xml:space="preserve">Рекомендуемые источники из раздела 9: </w:t>
            </w:r>
            <w:r w:rsidR="00524FB6" w:rsidRPr="00854E8A">
              <w:t>3,</w:t>
            </w:r>
            <w:r w:rsidR="00A87439" w:rsidRPr="00854E8A">
              <w:t>6</w:t>
            </w:r>
            <w:r w:rsidRPr="00854E8A">
              <w:t>.</w:t>
            </w:r>
          </w:p>
        </w:tc>
        <w:tc>
          <w:tcPr>
            <w:tcW w:w="2347" w:type="dxa"/>
            <w:shd w:val="clear" w:color="auto" w:fill="auto"/>
          </w:tcPr>
          <w:p w14:paraId="4A3DD116" w14:textId="4A1CCF29" w:rsidR="00B10FC1" w:rsidRPr="00854E8A" w:rsidRDefault="00665901" w:rsidP="00F15FCC">
            <w:pPr>
              <w:keepNext/>
              <w:jc w:val="both"/>
              <w:rPr>
                <w:rFonts w:ascii="Times New Roman" w:hAnsi="Times New Roman" w:cs="Times New Roman"/>
                <w:sz w:val="24"/>
                <w:szCs w:val="24"/>
              </w:rPr>
            </w:pPr>
            <w:r w:rsidRPr="00854E8A">
              <w:rPr>
                <w:rFonts w:ascii="Times New Roman" w:hAnsi="Times New Roman" w:cs="Times New Roman"/>
                <w:sz w:val="24"/>
                <w:szCs w:val="24"/>
              </w:rPr>
              <w:t>Опрос. Дискуссия. Разбор конкретных ситуаций</w:t>
            </w:r>
            <w:r w:rsidR="00EB4A60" w:rsidRPr="00854E8A">
              <w:rPr>
                <w:rFonts w:ascii="Times New Roman" w:hAnsi="Times New Roman" w:cs="Times New Roman"/>
                <w:sz w:val="24"/>
                <w:szCs w:val="24"/>
              </w:rPr>
              <w:t>, практико-ориентированные задания на основе данных</w:t>
            </w:r>
            <w:r w:rsidRPr="00854E8A">
              <w:rPr>
                <w:rFonts w:ascii="Times New Roman" w:hAnsi="Times New Roman" w:cs="Times New Roman"/>
                <w:sz w:val="24"/>
                <w:szCs w:val="24"/>
              </w:rPr>
              <w:t xml:space="preserve"> </w:t>
            </w:r>
            <w:r w:rsidR="00EB4A60" w:rsidRPr="00854E8A">
              <w:rPr>
                <w:rFonts w:ascii="Times New Roman" w:hAnsi="Times New Roman" w:cs="Times New Roman"/>
                <w:sz w:val="24"/>
                <w:szCs w:val="24"/>
              </w:rPr>
              <w:t>конкретных компаний с обсуждением результатов</w:t>
            </w:r>
            <w:r w:rsidR="00A34DF8" w:rsidRPr="00854E8A">
              <w:rPr>
                <w:rFonts w:ascii="Times New Roman" w:hAnsi="Times New Roman" w:cs="Times New Roman"/>
                <w:sz w:val="24"/>
                <w:szCs w:val="24"/>
              </w:rPr>
              <w:t>.</w:t>
            </w:r>
          </w:p>
        </w:tc>
      </w:tr>
      <w:tr w:rsidR="00854E8A" w:rsidRPr="00854E8A" w14:paraId="6D61CCA5" w14:textId="77777777" w:rsidTr="00DA50B9">
        <w:tc>
          <w:tcPr>
            <w:tcW w:w="2235" w:type="dxa"/>
          </w:tcPr>
          <w:p w14:paraId="323EA879" w14:textId="77777777" w:rsidR="00665901" w:rsidRPr="00854E8A" w:rsidRDefault="00665901" w:rsidP="00665901">
            <w:pPr>
              <w:tabs>
                <w:tab w:val="left" w:pos="709"/>
                <w:tab w:val="left" w:pos="993"/>
              </w:tabs>
              <w:jc w:val="both"/>
              <w:rPr>
                <w:rFonts w:ascii="Times New Roman" w:hAnsi="Times New Roman" w:cs="Times New Roman"/>
                <w:sz w:val="24"/>
                <w:szCs w:val="24"/>
              </w:rPr>
            </w:pPr>
            <w:r w:rsidRPr="00854E8A">
              <w:rPr>
                <w:rFonts w:ascii="Times New Roman" w:hAnsi="Times New Roman" w:cs="Times New Roman"/>
                <w:sz w:val="24"/>
                <w:szCs w:val="24"/>
              </w:rPr>
              <w:t>Тема</w:t>
            </w:r>
            <w:r w:rsidR="00B953D9" w:rsidRPr="00854E8A">
              <w:rPr>
                <w:rFonts w:ascii="Times New Roman" w:hAnsi="Times New Roman" w:cs="Times New Roman"/>
                <w:sz w:val="24"/>
                <w:szCs w:val="24"/>
              </w:rPr>
              <w:t xml:space="preserve"> 6</w:t>
            </w:r>
            <w:r w:rsidRPr="00854E8A">
              <w:rPr>
                <w:rFonts w:ascii="Times New Roman" w:hAnsi="Times New Roman" w:cs="Times New Roman"/>
                <w:sz w:val="24"/>
                <w:szCs w:val="24"/>
              </w:rPr>
              <w:t xml:space="preserve">. </w:t>
            </w:r>
            <w:r w:rsidR="00AF330E" w:rsidRPr="00854E8A">
              <w:rPr>
                <w:rFonts w:ascii="Times New Roman" w:hAnsi="Times New Roman" w:cs="Times New Roman"/>
                <w:sz w:val="24"/>
                <w:szCs w:val="24"/>
              </w:rPr>
              <w:t>Инновационный венчурный проект и его финансирование</w:t>
            </w:r>
          </w:p>
        </w:tc>
        <w:tc>
          <w:tcPr>
            <w:tcW w:w="5670" w:type="dxa"/>
          </w:tcPr>
          <w:p w14:paraId="2AE99CE8" w14:textId="77777777" w:rsidR="00141F9B" w:rsidRPr="00854E8A" w:rsidRDefault="00141F9B">
            <w:pPr>
              <w:pStyle w:val="ae"/>
              <w:keepNext/>
              <w:numPr>
                <w:ilvl w:val="0"/>
                <w:numId w:val="14"/>
              </w:numPr>
              <w:tabs>
                <w:tab w:val="left" w:pos="317"/>
              </w:tabs>
            </w:pPr>
            <w:r w:rsidRPr="00854E8A">
              <w:t>Венчурный проект компании.</w:t>
            </w:r>
          </w:p>
          <w:p w14:paraId="5F35410D" w14:textId="77777777" w:rsidR="00141F9B" w:rsidRPr="00854E8A" w:rsidRDefault="00141F9B">
            <w:pPr>
              <w:pStyle w:val="ae"/>
              <w:keepNext/>
              <w:numPr>
                <w:ilvl w:val="0"/>
                <w:numId w:val="14"/>
              </w:numPr>
              <w:tabs>
                <w:tab w:val="left" w:pos="317"/>
              </w:tabs>
            </w:pPr>
            <w:r w:rsidRPr="00854E8A">
              <w:t xml:space="preserve">Управление инновационными венчурными проектами. </w:t>
            </w:r>
          </w:p>
          <w:p w14:paraId="190D8896" w14:textId="77777777" w:rsidR="00141F9B" w:rsidRPr="00854E8A" w:rsidRDefault="00141F9B">
            <w:pPr>
              <w:pStyle w:val="ae"/>
              <w:keepNext/>
              <w:numPr>
                <w:ilvl w:val="0"/>
                <w:numId w:val="14"/>
              </w:numPr>
              <w:tabs>
                <w:tab w:val="left" w:pos="317"/>
              </w:tabs>
            </w:pPr>
            <w:r w:rsidRPr="00854E8A">
              <w:t xml:space="preserve">Оценка рисков проектирования. </w:t>
            </w:r>
          </w:p>
          <w:p w14:paraId="373D9572" w14:textId="77777777" w:rsidR="00141F9B" w:rsidRPr="00854E8A" w:rsidRDefault="00141F9B">
            <w:pPr>
              <w:pStyle w:val="ae"/>
              <w:keepNext/>
              <w:numPr>
                <w:ilvl w:val="0"/>
                <w:numId w:val="14"/>
              </w:numPr>
              <w:tabs>
                <w:tab w:val="left" w:pos="317"/>
              </w:tabs>
            </w:pPr>
            <w:proofErr w:type="gramStart"/>
            <w:r w:rsidRPr="00854E8A">
              <w:t>Модели  принятия</w:t>
            </w:r>
            <w:proofErr w:type="gramEnd"/>
            <w:r w:rsidRPr="00854E8A">
              <w:t xml:space="preserve"> инвестиционных решений. </w:t>
            </w:r>
          </w:p>
          <w:p w14:paraId="509AFDAC" w14:textId="77777777" w:rsidR="00141F9B" w:rsidRPr="00854E8A" w:rsidRDefault="00141F9B">
            <w:pPr>
              <w:pStyle w:val="ae"/>
              <w:keepNext/>
              <w:numPr>
                <w:ilvl w:val="0"/>
                <w:numId w:val="14"/>
              </w:numPr>
              <w:tabs>
                <w:tab w:val="left" w:pos="317"/>
              </w:tabs>
            </w:pPr>
            <w:proofErr w:type="gramStart"/>
            <w:r w:rsidRPr="00854E8A">
              <w:t>Финансовая  реализуемость</w:t>
            </w:r>
            <w:proofErr w:type="gramEnd"/>
            <w:r w:rsidRPr="00854E8A">
              <w:t xml:space="preserve"> и экономическая эффективность.</w:t>
            </w:r>
          </w:p>
          <w:p w14:paraId="6F0E2626" w14:textId="77777777" w:rsidR="00141F9B" w:rsidRPr="00854E8A" w:rsidRDefault="00141F9B">
            <w:pPr>
              <w:pStyle w:val="ae"/>
              <w:keepNext/>
              <w:numPr>
                <w:ilvl w:val="0"/>
                <w:numId w:val="14"/>
              </w:numPr>
              <w:tabs>
                <w:tab w:val="left" w:pos="317"/>
              </w:tabs>
            </w:pPr>
            <w:r w:rsidRPr="00854E8A">
              <w:t xml:space="preserve">Формирование денежного потока. </w:t>
            </w:r>
          </w:p>
          <w:p w14:paraId="27461741" w14:textId="33A22910" w:rsidR="00141F9B" w:rsidRPr="00854E8A" w:rsidRDefault="00141F9B">
            <w:pPr>
              <w:pStyle w:val="ae"/>
              <w:keepNext/>
              <w:numPr>
                <w:ilvl w:val="0"/>
                <w:numId w:val="14"/>
              </w:numPr>
              <w:tabs>
                <w:tab w:val="left" w:pos="317"/>
              </w:tabs>
            </w:pPr>
            <w:r w:rsidRPr="00854E8A">
              <w:rPr>
                <w:rFonts w:eastAsiaTheme="minorHAnsi"/>
              </w:rPr>
              <w:t xml:space="preserve">Оценка денежных потоков.  </w:t>
            </w:r>
          </w:p>
          <w:p w14:paraId="2874749B" w14:textId="55191B0B" w:rsidR="00665901" w:rsidRPr="00854E8A" w:rsidRDefault="00665901" w:rsidP="00141F9B">
            <w:pPr>
              <w:widowControl w:val="0"/>
              <w:tabs>
                <w:tab w:val="left" w:pos="993"/>
              </w:tabs>
              <w:jc w:val="both"/>
              <w:rPr>
                <w:rFonts w:ascii="Times New Roman" w:hAnsi="Times New Roman" w:cs="Times New Roman"/>
                <w:sz w:val="24"/>
                <w:szCs w:val="24"/>
              </w:rPr>
            </w:pPr>
            <w:r w:rsidRPr="00854E8A">
              <w:rPr>
                <w:rFonts w:ascii="Times New Roman" w:hAnsi="Times New Roman" w:cs="Times New Roman"/>
                <w:sz w:val="24"/>
                <w:szCs w:val="24"/>
              </w:rPr>
              <w:t xml:space="preserve">Рекомендуемые источники из раздела 8: </w:t>
            </w:r>
            <w:r w:rsidR="00524FB6" w:rsidRPr="00854E8A">
              <w:rPr>
                <w:rFonts w:ascii="Times New Roman" w:hAnsi="Times New Roman" w:cs="Times New Roman"/>
                <w:sz w:val="24"/>
                <w:szCs w:val="24"/>
              </w:rPr>
              <w:t>7-1</w:t>
            </w:r>
            <w:r w:rsidR="0097232A" w:rsidRPr="00854E8A">
              <w:rPr>
                <w:rFonts w:ascii="Times New Roman" w:hAnsi="Times New Roman" w:cs="Times New Roman"/>
                <w:sz w:val="24"/>
                <w:szCs w:val="24"/>
              </w:rPr>
              <w:t>7</w:t>
            </w:r>
            <w:r w:rsidRPr="00854E8A">
              <w:rPr>
                <w:rFonts w:ascii="Times New Roman" w:hAnsi="Times New Roman" w:cs="Times New Roman"/>
                <w:sz w:val="24"/>
                <w:szCs w:val="24"/>
              </w:rPr>
              <w:t>.</w:t>
            </w:r>
          </w:p>
          <w:p w14:paraId="16AA3574" w14:textId="352D19ED" w:rsidR="00665901" w:rsidRPr="00854E8A" w:rsidRDefault="00665901" w:rsidP="00A87439">
            <w:pPr>
              <w:widowControl w:val="0"/>
              <w:tabs>
                <w:tab w:val="left" w:pos="993"/>
              </w:tabs>
              <w:jc w:val="both"/>
              <w:rPr>
                <w:rFonts w:ascii="Times New Roman" w:hAnsi="Times New Roman" w:cs="Times New Roman"/>
                <w:sz w:val="24"/>
                <w:szCs w:val="24"/>
              </w:rPr>
            </w:pPr>
            <w:r w:rsidRPr="00854E8A">
              <w:rPr>
                <w:rFonts w:ascii="Times New Roman" w:hAnsi="Times New Roman" w:cs="Times New Roman"/>
                <w:sz w:val="24"/>
                <w:szCs w:val="24"/>
              </w:rPr>
              <w:t>Рекомендуемые источники из раздела 9: 3,</w:t>
            </w:r>
            <w:r w:rsidR="00E7313F" w:rsidRPr="00854E8A">
              <w:rPr>
                <w:rFonts w:ascii="Times New Roman" w:hAnsi="Times New Roman" w:cs="Times New Roman"/>
                <w:sz w:val="24"/>
                <w:szCs w:val="24"/>
              </w:rPr>
              <w:t xml:space="preserve"> </w:t>
            </w:r>
            <w:r w:rsidR="00A87439" w:rsidRPr="00854E8A">
              <w:rPr>
                <w:rFonts w:ascii="Times New Roman" w:hAnsi="Times New Roman" w:cs="Times New Roman"/>
                <w:sz w:val="24"/>
                <w:szCs w:val="24"/>
              </w:rPr>
              <w:t>6</w:t>
            </w:r>
            <w:r w:rsidR="00E7313F" w:rsidRPr="00854E8A">
              <w:rPr>
                <w:rFonts w:ascii="Times New Roman" w:hAnsi="Times New Roman" w:cs="Times New Roman"/>
                <w:sz w:val="24"/>
                <w:szCs w:val="24"/>
              </w:rPr>
              <w:t xml:space="preserve">, </w:t>
            </w:r>
            <w:r w:rsidR="00A87439" w:rsidRPr="00854E8A">
              <w:rPr>
                <w:rFonts w:ascii="Times New Roman" w:hAnsi="Times New Roman" w:cs="Times New Roman"/>
                <w:sz w:val="24"/>
                <w:szCs w:val="24"/>
              </w:rPr>
              <w:t>7</w:t>
            </w:r>
            <w:r w:rsidR="0097232A" w:rsidRPr="00854E8A">
              <w:rPr>
                <w:rFonts w:ascii="Times New Roman" w:hAnsi="Times New Roman" w:cs="Times New Roman"/>
                <w:sz w:val="24"/>
                <w:szCs w:val="24"/>
              </w:rPr>
              <w:t>-12</w:t>
            </w:r>
            <w:r w:rsidRPr="00854E8A">
              <w:rPr>
                <w:rFonts w:ascii="Times New Roman" w:hAnsi="Times New Roman" w:cs="Times New Roman"/>
                <w:sz w:val="24"/>
                <w:szCs w:val="24"/>
              </w:rPr>
              <w:t>.</w:t>
            </w:r>
          </w:p>
        </w:tc>
        <w:tc>
          <w:tcPr>
            <w:tcW w:w="2347" w:type="dxa"/>
            <w:shd w:val="clear" w:color="auto" w:fill="auto"/>
          </w:tcPr>
          <w:p w14:paraId="1AD16023" w14:textId="77777777" w:rsidR="00665901" w:rsidRPr="00854E8A" w:rsidRDefault="00A34DF8" w:rsidP="00A34DF8">
            <w:pPr>
              <w:keepNext/>
              <w:jc w:val="both"/>
              <w:rPr>
                <w:rFonts w:ascii="Times New Roman" w:hAnsi="Times New Roman" w:cs="Times New Roman"/>
                <w:sz w:val="24"/>
                <w:szCs w:val="24"/>
              </w:rPr>
            </w:pPr>
            <w:r w:rsidRPr="00854E8A">
              <w:rPr>
                <w:rFonts w:ascii="Times New Roman" w:hAnsi="Times New Roman" w:cs="Times New Roman"/>
                <w:sz w:val="24"/>
                <w:szCs w:val="24"/>
              </w:rPr>
              <w:t xml:space="preserve">Ответы на вопросы по теме, решение тестов, решение задач. </w:t>
            </w:r>
            <w:r w:rsidR="00665901" w:rsidRPr="00854E8A">
              <w:rPr>
                <w:rFonts w:ascii="Times New Roman" w:hAnsi="Times New Roman" w:cs="Times New Roman"/>
                <w:sz w:val="24"/>
                <w:szCs w:val="24"/>
              </w:rPr>
              <w:t>Разбор конкретных ситуаций.</w:t>
            </w:r>
          </w:p>
        </w:tc>
      </w:tr>
      <w:tr w:rsidR="00417D1E" w:rsidRPr="00854E8A" w14:paraId="0342432C" w14:textId="77777777" w:rsidTr="00DA50B9">
        <w:tc>
          <w:tcPr>
            <w:tcW w:w="2235" w:type="dxa"/>
          </w:tcPr>
          <w:p w14:paraId="5BF4BD0B" w14:textId="77777777" w:rsidR="00417D1E" w:rsidRPr="00854E8A" w:rsidRDefault="00417D1E" w:rsidP="00417D1E">
            <w:pPr>
              <w:tabs>
                <w:tab w:val="left" w:pos="709"/>
                <w:tab w:val="left" w:pos="993"/>
              </w:tabs>
              <w:jc w:val="both"/>
              <w:rPr>
                <w:rFonts w:ascii="Times New Roman" w:hAnsi="Times New Roman" w:cs="Times New Roman"/>
                <w:sz w:val="24"/>
                <w:szCs w:val="24"/>
              </w:rPr>
            </w:pPr>
            <w:r w:rsidRPr="00854E8A">
              <w:rPr>
                <w:rFonts w:ascii="Times New Roman" w:hAnsi="Times New Roman" w:cs="Times New Roman"/>
                <w:sz w:val="24"/>
                <w:szCs w:val="24"/>
              </w:rPr>
              <w:t xml:space="preserve">Тема </w:t>
            </w:r>
            <w:r w:rsidR="00B953D9" w:rsidRPr="00854E8A">
              <w:rPr>
                <w:rFonts w:ascii="Times New Roman" w:hAnsi="Times New Roman" w:cs="Times New Roman"/>
                <w:sz w:val="24"/>
                <w:szCs w:val="24"/>
              </w:rPr>
              <w:t>7</w:t>
            </w:r>
            <w:r w:rsidRPr="00854E8A">
              <w:rPr>
                <w:rFonts w:ascii="Times New Roman" w:hAnsi="Times New Roman" w:cs="Times New Roman"/>
                <w:sz w:val="24"/>
                <w:szCs w:val="24"/>
              </w:rPr>
              <w:t xml:space="preserve">. </w:t>
            </w:r>
            <w:r w:rsidR="00AF330E" w:rsidRPr="00854E8A">
              <w:rPr>
                <w:rFonts w:ascii="Times New Roman" w:hAnsi="Times New Roman" w:cs="Times New Roman"/>
                <w:sz w:val="24"/>
                <w:szCs w:val="24"/>
              </w:rPr>
              <w:t xml:space="preserve">Модели и механизмы венчурного финансирования  </w:t>
            </w:r>
          </w:p>
        </w:tc>
        <w:tc>
          <w:tcPr>
            <w:tcW w:w="5670" w:type="dxa"/>
          </w:tcPr>
          <w:p w14:paraId="57052670" w14:textId="77777777" w:rsidR="00911112" w:rsidRPr="00854E8A" w:rsidRDefault="00911112">
            <w:pPr>
              <w:pStyle w:val="ae"/>
              <w:widowControl w:val="0"/>
              <w:numPr>
                <w:ilvl w:val="0"/>
                <w:numId w:val="16"/>
              </w:numPr>
              <w:tabs>
                <w:tab w:val="left" w:pos="993"/>
              </w:tabs>
              <w:jc w:val="both"/>
              <w:rPr>
                <w:rFonts w:eastAsiaTheme="minorHAnsi"/>
              </w:rPr>
            </w:pPr>
            <w:r w:rsidRPr="00854E8A">
              <w:rPr>
                <w:rFonts w:eastAsiaTheme="minorHAnsi"/>
              </w:rPr>
              <w:t>Значение и роль бюджетирования в современной системе планирования.</w:t>
            </w:r>
          </w:p>
          <w:p w14:paraId="7BA06F8D" w14:textId="77777777" w:rsidR="00911112" w:rsidRPr="00854E8A" w:rsidRDefault="00911112">
            <w:pPr>
              <w:pStyle w:val="ae"/>
              <w:widowControl w:val="0"/>
              <w:numPr>
                <w:ilvl w:val="0"/>
                <w:numId w:val="16"/>
              </w:numPr>
              <w:tabs>
                <w:tab w:val="left" w:pos="993"/>
              </w:tabs>
              <w:jc w:val="both"/>
              <w:rPr>
                <w:rFonts w:eastAsiaTheme="minorHAnsi"/>
              </w:rPr>
            </w:pPr>
            <w:r w:rsidRPr="00854E8A">
              <w:rPr>
                <w:rFonts w:eastAsiaTheme="minorHAnsi"/>
              </w:rPr>
              <w:t>Преимущества и недостатки бюджетирования.</w:t>
            </w:r>
          </w:p>
          <w:p w14:paraId="54E45E65" w14:textId="77777777" w:rsidR="00911112" w:rsidRPr="00854E8A" w:rsidRDefault="00911112">
            <w:pPr>
              <w:pStyle w:val="ae"/>
              <w:widowControl w:val="0"/>
              <w:numPr>
                <w:ilvl w:val="0"/>
                <w:numId w:val="16"/>
              </w:numPr>
              <w:tabs>
                <w:tab w:val="left" w:pos="993"/>
              </w:tabs>
              <w:jc w:val="both"/>
              <w:rPr>
                <w:rFonts w:eastAsiaTheme="minorHAnsi"/>
              </w:rPr>
            </w:pPr>
            <w:r w:rsidRPr="00854E8A">
              <w:rPr>
                <w:rFonts w:eastAsiaTheme="minorHAnsi"/>
              </w:rPr>
              <w:t xml:space="preserve">Бюджетирование «сверху-вниз», «снизу-вверх», смешанное </w:t>
            </w:r>
          </w:p>
          <w:p w14:paraId="5806315D" w14:textId="77777777" w:rsidR="00B10FC1" w:rsidRPr="00854E8A" w:rsidRDefault="00B10FC1">
            <w:pPr>
              <w:pStyle w:val="ae"/>
              <w:widowControl w:val="0"/>
              <w:numPr>
                <w:ilvl w:val="0"/>
                <w:numId w:val="16"/>
              </w:numPr>
              <w:tabs>
                <w:tab w:val="left" w:pos="993"/>
              </w:tabs>
              <w:jc w:val="both"/>
              <w:rPr>
                <w:rFonts w:eastAsiaTheme="minorHAnsi"/>
              </w:rPr>
            </w:pPr>
            <w:r w:rsidRPr="00854E8A">
              <w:rPr>
                <w:rFonts w:eastAsiaTheme="minorHAnsi"/>
              </w:rPr>
              <w:t>Бюджетирование на предприятии и основные этапы постановки бюджетирования.</w:t>
            </w:r>
          </w:p>
          <w:p w14:paraId="00A0B37A" w14:textId="77777777" w:rsidR="00B10FC1" w:rsidRPr="00854E8A" w:rsidRDefault="00B10FC1">
            <w:pPr>
              <w:pStyle w:val="ae"/>
              <w:widowControl w:val="0"/>
              <w:numPr>
                <w:ilvl w:val="0"/>
                <w:numId w:val="16"/>
              </w:numPr>
              <w:tabs>
                <w:tab w:val="left" w:pos="993"/>
              </w:tabs>
              <w:jc w:val="both"/>
              <w:rPr>
                <w:rFonts w:eastAsiaTheme="minorHAnsi"/>
              </w:rPr>
            </w:pPr>
            <w:r w:rsidRPr="00854E8A">
              <w:rPr>
                <w:rFonts w:eastAsiaTheme="minorHAnsi"/>
              </w:rPr>
              <w:t>Бюджетный регламент.</w:t>
            </w:r>
          </w:p>
          <w:p w14:paraId="3011F802" w14:textId="77777777" w:rsidR="00B10FC1" w:rsidRPr="00854E8A" w:rsidRDefault="00B10FC1">
            <w:pPr>
              <w:pStyle w:val="ae"/>
              <w:widowControl w:val="0"/>
              <w:numPr>
                <w:ilvl w:val="0"/>
                <w:numId w:val="16"/>
              </w:numPr>
              <w:tabs>
                <w:tab w:val="left" w:pos="993"/>
              </w:tabs>
              <w:jc w:val="both"/>
              <w:rPr>
                <w:rFonts w:eastAsiaTheme="minorHAnsi"/>
              </w:rPr>
            </w:pPr>
            <w:r w:rsidRPr="00854E8A">
              <w:rPr>
                <w:rFonts w:eastAsiaTheme="minorHAnsi"/>
              </w:rPr>
              <w:t>Основные классификации бюджетов. Бюджетная модель организации</w:t>
            </w:r>
          </w:p>
          <w:p w14:paraId="3C643068" w14:textId="77777777" w:rsidR="00417D1E" w:rsidRPr="00854E8A" w:rsidRDefault="00417D1E">
            <w:pPr>
              <w:pStyle w:val="ae"/>
              <w:widowControl w:val="0"/>
              <w:numPr>
                <w:ilvl w:val="0"/>
                <w:numId w:val="16"/>
              </w:numPr>
              <w:tabs>
                <w:tab w:val="left" w:pos="993"/>
              </w:tabs>
              <w:jc w:val="both"/>
              <w:rPr>
                <w:rFonts w:eastAsiaTheme="minorHAnsi"/>
              </w:rPr>
            </w:pPr>
            <w:r w:rsidRPr="00854E8A">
              <w:rPr>
                <w:rFonts w:eastAsiaTheme="minorHAnsi"/>
              </w:rPr>
              <w:t>Методы построения бюджетов. Последовательность формирования бюджетов</w:t>
            </w:r>
          </w:p>
          <w:p w14:paraId="6AA1D64A" w14:textId="77777777" w:rsidR="00417D1E" w:rsidRPr="00854E8A" w:rsidRDefault="00417D1E" w:rsidP="00417D1E">
            <w:pPr>
              <w:pStyle w:val="ae"/>
              <w:widowControl w:val="0"/>
              <w:tabs>
                <w:tab w:val="left" w:pos="993"/>
              </w:tabs>
              <w:ind w:left="33"/>
              <w:jc w:val="both"/>
            </w:pPr>
            <w:r w:rsidRPr="00854E8A">
              <w:t xml:space="preserve">Рекомендуемые источники из раздела 8: </w:t>
            </w:r>
            <w:r w:rsidR="00524FB6" w:rsidRPr="00854E8A">
              <w:t>7-12</w:t>
            </w:r>
            <w:r w:rsidRPr="00854E8A">
              <w:t>.</w:t>
            </w:r>
          </w:p>
          <w:p w14:paraId="5DA6C892" w14:textId="642EF67B" w:rsidR="00417D1E" w:rsidRPr="00854E8A" w:rsidRDefault="00417D1E" w:rsidP="00A87439">
            <w:pPr>
              <w:keepNext/>
              <w:tabs>
                <w:tab w:val="left" w:pos="317"/>
              </w:tabs>
              <w:rPr>
                <w:rFonts w:ascii="Times New Roman" w:hAnsi="Times New Roman" w:cs="Times New Roman"/>
                <w:sz w:val="24"/>
                <w:szCs w:val="24"/>
              </w:rPr>
            </w:pPr>
            <w:r w:rsidRPr="00854E8A">
              <w:rPr>
                <w:rFonts w:ascii="Times New Roman" w:hAnsi="Times New Roman" w:cs="Times New Roman"/>
                <w:sz w:val="24"/>
                <w:szCs w:val="24"/>
              </w:rPr>
              <w:t xml:space="preserve">Рекомендуемые источники из раздела 9: </w:t>
            </w:r>
            <w:r w:rsidR="00A87439" w:rsidRPr="00854E8A">
              <w:rPr>
                <w:rFonts w:ascii="Times New Roman" w:hAnsi="Times New Roman" w:cs="Times New Roman"/>
                <w:sz w:val="24"/>
                <w:szCs w:val="24"/>
              </w:rPr>
              <w:t>2,3,4,5,6,7.</w:t>
            </w:r>
          </w:p>
        </w:tc>
        <w:tc>
          <w:tcPr>
            <w:tcW w:w="2347" w:type="dxa"/>
            <w:shd w:val="clear" w:color="auto" w:fill="auto"/>
          </w:tcPr>
          <w:p w14:paraId="62697442" w14:textId="77777777" w:rsidR="00A34DF8" w:rsidRPr="00854E8A" w:rsidRDefault="00417D1E" w:rsidP="00A34DF8">
            <w:pPr>
              <w:keepNext/>
              <w:jc w:val="both"/>
              <w:rPr>
                <w:rFonts w:ascii="Times New Roman" w:hAnsi="Times New Roman" w:cs="Times New Roman"/>
                <w:sz w:val="24"/>
                <w:szCs w:val="24"/>
              </w:rPr>
            </w:pPr>
            <w:r w:rsidRPr="00854E8A">
              <w:rPr>
                <w:rFonts w:ascii="Times New Roman" w:hAnsi="Times New Roman" w:cs="Times New Roman"/>
                <w:sz w:val="24"/>
                <w:szCs w:val="24"/>
              </w:rPr>
              <w:t xml:space="preserve">Дискуссия. Тест. </w:t>
            </w:r>
            <w:r w:rsidR="00A34DF8" w:rsidRPr="00854E8A">
              <w:rPr>
                <w:rFonts w:ascii="Times New Roman" w:hAnsi="Times New Roman" w:cs="Times New Roman"/>
                <w:sz w:val="24"/>
                <w:szCs w:val="24"/>
              </w:rPr>
              <w:t>Разбор конкретных ситуаций, практико-ориентированные задания на основе данных конкретных компаний с обсуждением результатов.</w:t>
            </w:r>
          </w:p>
          <w:p w14:paraId="029E0569" w14:textId="77777777" w:rsidR="00417D1E" w:rsidRPr="00854E8A" w:rsidRDefault="00417D1E" w:rsidP="00417D1E">
            <w:pPr>
              <w:keepNext/>
              <w:jc w:val="both"/>
              <w:rPr>
                <w:rFonts w:ascii="Times New Roman" w:hAnsi="Times New Roman" w:cs="Times New Roman"/>
                <w:sz w:val="24"/>
                <w:szCs w:val="24"/>
              </w:rPr>
            </w:pPr>
          </w:p>
        </w:tc>
      </w:tr>
    </w:tbl>
    <w:p w14:paraId="4589D3FF" w14:textId="77777777" w:rsidR="001C0221" w:rsidRPr="00854E8A" w:rsidRDefault="001C0221" w:rsidP="00AA1AAC">
      <w:pPr>
        <w:tabs>
          <w:tab w:val="left" w:pos="709"/>
          <w:tab w:val="left" w:pos="993"/>
        </w:tabs>
        <w:spacing w:after="0" w:line="360" w:lineRule="auto"/>
        <w:ind w:firstLine="709"/>
        <w:jc w:val="both"/>
        <w:rPr>
          <w:rFonts w:ascii="Times New Roman" w:hAnsi="Times New Roman" w:cs="Times New Roman"/>
          <w:b/>
          <w:sz w:val="28"/>
          <w:szCs w:val="28"/>
        </w:rPr>
      </w:pPr>
    </w:p>
    <w:p w14:paraId="5396A7E4" w14:textId="77777777" w:rsidR="00AA1AAC" w:rsidRPr="00854E8A" w:rsidRDefault="00AA1AAC" w:rsidP="009B48BB">
      <w:pPr>
        <w:pStyle w:val="1"/>
      </w:pPr>
      <w:bookmarkStart w:id="15" w:name="_Toc120805095"/>
      <w:r w:rsidRPr="00854E8A">
        <w:lastRenderedPageBreak/>
        <w:t>6. Перечень учебно-методического обеспечения для самостоятельной работы обучающихся по дисциплине</w:t>
      </w:r>
      <w:bookmarkEnd w:id="15"/>
    </w:p>
    <w:p w14:paraId="55B3AFE4" w14:textId="77777777" w:rsidR="00AA1AAC" w:rsidRPr="00854E8A" w:rsidRDefault="00AA1AAC" w:rsidP="009B48BB">
      <w:pPr>
        <w:pStyle w:val="1"/>
      </w:pPr>
      <w:bookmarkStart w:id="16" w:name="_Toc120805096"/>
      <w:r w:rsidRPr="00854E8A">
        <w:t>6.1. Перечень вопросов, отводимых на самостоятельное освоение дисциплины, формы внеаудиторной самостоятельной работы</w:t>
      </w:r>
      <w:bookmarkEnd w:id="16"/>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5176"/>
        <w:gridCol w:w="2528"/>
      </w:tblGrid>
      <w:tr w:rsidR="00854E8A" w:rsidRPr="00854E8A" w14:paraId="4A770C7C" w14:textId="77777777" w:rsidTr="001C0221">
        <w:tc>
          <w:tcPr>
            <w:tcW w:w="1233" w:type="pct"/>
            <w:shd w:val="clear" w:color="auto" w:fill="auto"/>
          </w:tcPr>
          <w:p w14:paraId="696FA467" w14:textId="77777777" w:rsidR="00AA1AAC" w:rsidRPr="00854E8A" w:rsidRDefault="00AA1AAC" w:rsidP="00D0065F">
            <w:pPr>
              <w:keepNext/>
              <w:spacing w:after="0" w:line="240" w:lineRule="auto"/>
              <w:jc w:val="center"/>
              <w:rPr>
                <w:rFonts w:ascii="Times New Roman" w:hAnsi="Times New Roman" w:cs="Times New Roman"/>
                <w:sz w:val="24"/>
                <w:szCs w:val="24"/>
              </w:rPr>
            </w:pPr>
            <w:r w:rsidRPr="00854E8A">
              <w:rPr>
                <w:rFonts w:ascii="Times New Roman" w:hAnsi="Times New Roman" w:cs="Times New Roman"/>
                <w:b/>
                <w:sz w:val="24"/>
                <w:szCs w:val="24"/>
              </w:rPr>
              <w:t>Наименование тем (разделов) дисциплины</w:t>
            </w:r>
          </w:p>
        </w:tc>
        <w:tc>
          <w:tcPr>
            <w:tcW w:w="2531" w:type="pct"/>
            <w:shd w:val="clear" w:color="auto" w:fill="auto"/>
          </w:tcPr>
          <w:p w14:paraId="7B02F6CE" w14:textId="77777777" w:rsidR="00AA1AAC" w:rsidRPr="00854E8A" w:rsidRDefault="00AA1AAC" w:rsidP="00D0065F">
            <w:pPr>
              <w:keepNext/>
              <w:spacing w:after="0" w:line="240" w:lineRule="auto"/>
              <w:jc w:val="center"/>
              <w:rPr>
                <w:rFonts w:ascii="Times New Roman" w:hAnsi="Times New Roman" w:cs="Times New Roman"/>
                <w:b/>
                <w:sz w:val="24"/>
                <w:szCs w:val="24"/>
              </w:rPr>
            </w:pPr>
            <w:r w:rsidRPr="00854E8A">
              <w:rPr>
                <w:rFonts w:ascii="Times New Roman" w:hAnsi="Times New Roman" w:cs="Times New Roman"/>
                <w:b/>
                <w:sz w:val="24"/>
                <w:szCs w:val="24"/>
              </w:rPr>
              <w:t xml:space="preserve">Перечень вопросов, отводимых на самостоятельное освоение </w:t>
            </w:r>
          </w:p>
        </w:tc>
        <w:tc>
          <w:tcPr>
            <w:tcW w:w="1236" w:type="pct"/>
          </w:tcPr>
          <w:p w14:paraId="3BC3328D" w14:textId="77777777" w:rsidR="00AA1AAC" w:rsidRPr="00854E8A" w:rsidRDefault="00AA1AAC" w:rsidP="00D0065F">
            <w:pPr>
              <w:keepNext/>
              <w:spacing w:after="0" w:line="240" w:lineRule="auto"/>
              <w:jc w:val="center"/>
              <w:rPr>
                <w:rFonts w:ascii="Times New Roman" w:hAnsi="Times New Roman" w:cs="Times New Roman"/>
                <w:b/>
                <w:sz w:val="24"/>
                <w:szCs w:val="24"/>
              </w:rPr>
            </w:pPr>
            <w:r w:rsidRPr="00854E8A">
              <w:rPr>
                <w:rFonts w:ascii="Times New Roman" w:hAnsi="Times New Roman" w:cs="Times New Roman"/>
                <w:b/>
                <w:sz w:val="24"/>
                <w:szCs w:val="24"/>
              </w:rPr>
              <w:t>Формы внеаудиторной самостоятельной работы</w:t>
            </w:r>
          </w:p>
        </w:tc>
      </w:tr>
      <w:tr w:rsidR="00854E8A" w:rsidRPr="00854E8A" w14:paraId="0E4F5405" w14:textId="77777777" w:rsidTr="001C0221">
        <w:tc>
          <w:tcPr>
            <w:tcW w:w="1233" w:type="pct"/>
          </w:tcPr>
          <w:p w14:paraId="5426D2E7" w14:textId="77777777" w:rsidR="00AF330E" w:rsidRPr="00854E8A" w:rsidRDefault="00AF330E" w:rsidP="00F15FCC">
            <w:pPr>
              <w:tabs>
                <w:tab w:val="left" w:pos="709"/>
                <w:tab w:val="left" w:pos="993"/>
              </w:tabs>
              <w:spacing w:after="0" w:line="240" w:lineRule="auto"/>
              <w:rPr>
                <w:rFonts w:ascii="Times New Roman" w:hAnsi="Times New Roman" w:cs="Times New Roman"/>
                <w:sz w:val="24"/>
                <w:szCs w:val="24"/>
              </w:rPr>
            </w:pPr>
            <w:r w:rsidRPr="00854E8A">
              <w:rPr>
                <w:rFonts w:ascii="Times New Roman" w:hAnsi="Times New Roman" w:cs="Times New Roman"/>
                <w:sz w:val="24"/>
                <w:szCs w:val="24"/>
              </w:rPr>
              <w:t>Тема 1. Роль венчурного капитала в развитии экономики</w:t>
            </w:r>
          </w:p>
        </w:tc>
        <w:tc>
          <w:tcPr>
            <w:tcW w:w="2531" w:type="pct"/>
            <w:shd w:val="clear" w:color="auto" w:fill="auto"/>
          </w:tcPr>
          <w:p w14:paraId="7075CA4C" w14:textId="77777777" w:rsidR="00AF330E" w:rsidRPr="00854E8A" w:rsidRDefault="00AF330E" w:rsidP="00F15FCC">
            <w:pPr>
              <w:pStyle w:val="ae"/>
              <w:keepNext/>
              <w:numPr>
                <w:ilvl w:val="0"/>
                <w:numId w:val="1"/>
              </w:numPr>
              <w:tabs>
                <w:tab w:val="left" w:pos="506"/>
              </w:tabs>
              <w:ind w:left="0" w:firstLine="0"/>
            </w:pPr>
            <w:r w:rsidRPr="00854E8A">
              <w:t>Участники процесса венчурного капитала и их основные задачи.</w:t>
            </w:r>
          </w:p>
          <w:p w14:paraId="71DEB267" w14:textId="77777777" w:rsidR="00AF330E" w:rsidRPr="00854E8A" w:rsidRDefault="00AF330E" w:rsidP="00F15FCC">
            <w:pPr>
              <w:pStyle w:val="ae"/>
              <w:keepNext/>
              <w:numPr>
                <w:ilvl w:val="0"/>
                <w:numId w:val="1"/>
              </w:numPr>
              <w:tabs>
                <w:tab w:val="left" w:pos="506"/>
              </w:tabs>
              <w:ind w:left="0" w:firstLine="0"/>
            </w:pPr>
            <w:r w:rsidRPr="00854E8A">
              <w:t>Формирование команды (профессиональных специалистов) для разработки и реализации финансовых планов и бюджетов организации.</w:t>
            </w:r>
          </w:p>
          <w:p w14:paraId="076F0FBC" w14:textId="77777777" w:rsidR="00AF330E" w:rsidRPr="00854E8A" w:rsidRDefault="00AF330E" w:rsidP="00F15FCC">
            <w:pPr>
              <w:pStyle w:val="ae"/>
              <w:keepNext/>
              <w:numPr>
                <w:ilvl w:val="0"/>
                <w:numId w:val="1"/>
              </w:numPr>
              <w:tabs>
                <w:tab w:val="left" w:pos="506"/>
              </w:tabs>
              <w:ind w:left="0" w:firstLine="0"/>
            </w:pPr>
            <w:r w:rsidRPr="00854E8A">
              <w:t>Современные проблемы организации венчурного капитала</w:t>
            </w:r>
          </w:p>
        </w:tc>
        <w:tc>
          <w:tcPr>
            <w:tcW w:w="1236" w:type="pct"/>
            <w:shd w:val="clear" w:color="auto" w:fill="auto"/>
          </w:tcPr>
          <w:p w14:paraId="4ABB4B94" w14:textId="77777777" w:rsidR="00AF330E" w:rsidRPr="00854E8A" w:rsidRDefault="00AF330E" w:rsidP="00F15FCC">
            <w:pPr>
              <w:keepNext/>
              <w:spacing w:after="0" w:line="240" w:lineRule="auto"/>
              <w:rPr>
                <w:rFonts w:ascii="Times New Roman" w:hAnsi="Times New Roman" w:cs="Times New Roman"/>
                <w:sz w:val="24"/>
                <w:szCs w:val="24"/>
              </w:rPr>
            </w:pPr>
            <w:r w:rsidRPr="00854E8A">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Подготовка к практическим занятиям.</w:t>
            </w:r>
          </w:p>
        </w:tc>
      </w:tr>
      <w:tr w:rsidR="00854E8A" w:rsidRPr="00854E8A" w14:paraId="3CF8391B" w14:textId="77777777" w:rsidTr="001C0221">
        <w:tc>
          <w:tcPr>
            <w:tcW w:w="1233" w:type="pct"/>
          </w:tcPr>
          <w:p w14:paraId="145702D6" w14:textId="77777777" w:rsidR="00AF330E" w:rsidRPr="00854E8A" w:rsidRDefault="00AF330E" w:rsidP="00F15FCC">
            <w:pPr>
              <w:widowControl w:val="0"/>
              <w:spacing w:after="0" w:line="240" w:lineRule="auto"/>
              <w:rPr>
                <w:rFonts w:ascii="Times New Roman" w:hAnsi="Times New Roman" w:cs="Times New Roman"/>
                <w:sz w:val="24"/>
                <w:szCs w:val="24"/>
              </w:rPr>
            </w:pPr>
            <w:r w:rsidRPr="00854E8A">
              <w:rPr>
                <w:rFonts w:ascii="Times New Roman" w:hAnsi="Times New Roman" w:cs="Times New Roman"/>
                <w:sz w:val="24"/>
                <w:szCs w:val="24"/>
              </w:rPr>
              <w:t>Тема 2. Венчурный бизнес как предпринимательская деятельность</w:t>
            </w:r>
          </w:p>
        </w:tc>
        <w:tc>
          <w:tcPr>
            <w:tcW w:w="2531" w:type="pct"/>
            <w:shd w:val="clear" w:color="auto" w:fill="auto"/>
          </w:tcPr>
          <w:p w14:paraId="69147600" w14:textId="77777777" w:rsidR="00AF330E" w:rsidRPr="00854E8A" w:rsidRDefault="00AF330E" w:rsidP="00F15FCC">
            <w:pPr>
              <w:pStyle w:val="ae"/>
              <w:numPr>
                <w:ilvl w:val="0"/>
                <w:numId w:val="2"/>
              </w:numPr>
              <w:tabs>
                <w:tab w:val="left" w:pos="506"/>
              </w:tabs>
              <w:ind w:left="0" w:firstLine="0"/>
            </w:pPr>
            <w:r w:rsidRPr="00854E8A">
              <w:t>Организация системы венчурного капитала в организациях.</w:t>
            </w:r>
          </w:p>
          <w:p w14:paraId="50FFC8EC" w14:textId="77777777" w:rsidR="00AF330E" w:rsidRPr="00854E8A" w:rsidRDefault="00AF330E" w:rsidP="00F15FCC">
            <w:pPr>
              <w:pStyle w:val="ae"/>
              <w:numPr>
                <w:ilvl w:val="0"/>
                <w:numId w:val="2"/>
              </w:numPr>
              <w:tabs>
                <w:tab w:val="left" w:pos="506"/>
              </w:tabs>
              <w:ind w:left="0" w:firstLine="0"/>
            </w:pPr>
            <w:r w:rsidRPr="00854E8A">
              <w:t xml:space="preserve">Особенности взаимодействия финансовых служб с другими управленческими подразделениями </w:t>
            </w:r>
          </w:p>
          <w:p w14:paraId="7FCBE74A" w14:textId="77777777" w:rsidR="00AF330E" w:rsidRPr="00854E8A" w:rsidRDefault="00AF330E" w:rsidP="00F15FCC">
            <w:pPr>
              <w:pStyle w:val="ae"/>
              <w:numPr>
                <w:ilvl w:val="0"/>
                <w:numId w:val="2"/>
              </w:numPr>
              <w:tabs>
                <w:tab w:val="left" w:pos="506"/>
              </w:tabs>
              <w:ind w:left="0" w:firstLine="0"/>
            </w:pPr>
            <w:r w:rsidRPr="00854E8A">
              <w:t>Информационное обеспечение венчурного капитала в организациях.</w:t>
            </w:r>
          </w:p>
        </w:tc>
        <w:tc>
          <w:tcPr>
            <w:tcW w:w="1236" w:type="pct"/>
            <w:shd w:val="clear" w:color="auto" w:fill="auto"/>
          </w:tcPr>
          <w:p w14:paraId="4C74EEC1" w14:textId="77777777" w:rsidR="00AF330E" w:rsidRPr="00854E8A" w:rsidRDefault="00AF330E" w:rsidP="00F15FCC">
            <w:pPr>
              <w:keepNext/>
              <w:spacing w:after="0" w:line="240" w:lineRule="auto"/>
              <w:rPr>
                <w:rFonts w:ascii="Times New Roman" w:hAnsi="Times New Roman" w:cs="Times New Roman"/>
                <w:sz w:val="24"/>
                <w:szCs w:val="24"/>
              </w:rPr>
            </w:pPr>
            <w:r w:rsidRPr="00854E8A">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854E8A" w:rsidRPr="00854E8A" w14:paraId="5E79B958" w14:textId="77777777" w:rsidTr="001C0221">
        <w:tc>
          <w:tcPr>
            <w:tcW w:w="1233" w:type="pct"/>
          </w:tcPr>
          <w:p w14:paraId="19B3963B" w14:textId="77777777" w:rsidR="00AF330E" w:rsidRPr="00854E8A" w:rsidRDefault="00AF330E" w:rsidP="00F15FCC">
            <w:pPr>
              <w:widowControl w:val="0"/>
              <w:spacing w:after="0" w:line="240" w:lineRule="auto"/>
              <w:rPr>
                <w:rFonts w:ascii="Times New Roman" w:hAnsi="Times New Roman" w:cs="Times New Roman"/>
                <w:sz w:val="24"/>
                <w:szCs w:val="24"/>
              </w:rPr>
            </w:pPr>
            <w:r w:rsidRPr="00854E8A">
              <w:rPr>
                <w:rFonts w:ascii="Times New Roman" w:hAnsi="Times New Roman" w:cs="Times New Roman"/>
                <w:sz w:val="24"/>
                <w:szCs w:val="24"/>
              </w:rPr>
              <w:t xml:space="preserve">Тема 3. Организация финансирования инновационной деятельности </w:t>
            </w:r>
          </w:p>
        </w:tc>
        <w:tc>
          <w:tcPr>
            <w:tcW w:w="2531" w:type="pct"/>
            <w:shd w:val="clear" w:color="auto" w:fill="auto"/>
          </w:tcPr>
          <w:p w14:paraId="19970B9C" w14:textId="2D7EFB6C" w:rsidR="00AF330E" w:rsidRPr="00854E8A" w:rsidRDefault="00894FA0" w:rsidP="00F15FCC">
            <w:pPr>
              <w:pStyle w:val="ae"/>
              <w:widowControl w:val="0"/>
              <w:numPr>
                <w:ilvl w:val="0"/>
                <w:numId w:val="29"/>
              </w:numPr>
              <w:tabs>
                <w:tab w:val="left" w:pos="993"/>
              </w:tabs>
              <w:ind w:left="0" w:firstLine="0"/>
              <w:rPr>
                <w:rFonts w:eastAsiaTheme="minorHAnsi"/>
              </w:rPr>
            </w:pPr>
            <w:r w:rsidRPr="00854E8A">
              <w:t>Процедура работы на рынке венчурного инвестирования</w:t>
            </w:r>
            <w:r w:rsidR="00AF330E" w:rsidRPr="00854E8A">
              <w:t>.</w:t>
            </w:r>
            <w:r w:rsidR="00AF330E" w:rsidRPr="00854E8A">
              <w:rPr>
                <w:rFonts w:eastAsiaTheme="minorHAnsi"/>
                <w:lang w:eastAsia="en-US"/>
              </w:rPr>
              <w:t xml:space="preserve"> </w:t>
            </w:r>
          </w:p>
          <w:p w14:paraId="3FF8CD37" w14:textId="003932F6" w:rsidR="00894FA0" w:rsidRPr="00854E8A" w:rsidRDefault="00E54319" w:rsidP="00F15FCC">
            <w:pPr>
              <w:pStyle w:val="ae"/>
              <w:widowControl w:val="0"/>
              <w:numPr>
                <w:ilvl w:val="0"/>
                <w:numId w:val="29"/>
              </w:numPr>
              <w:tabs>
                <w:tab w:val="left" w:pos="993"/>
              </w:tabs>
              <w:ind w:left="0" w:firstLine="0"/>
              <w:rPr>
                <w:rFonts w:eastAsiaTheme="minorHAnsi"/>
              </w:rPr>
            </w:pPr>
            <w:r w:rsidRPr="00854E8A">
              <w:t>Особенности финансирования</w:t>
            </w:r>
            <w:r w:rsidR="00894FA0" w:rsidRPr="00854E8A">
              <w:t xml:space="preserve"> </w:t>
            </w:r>
            <w:proofErr w:type="spellStart"/>
            <w:r w:rsidR="00894FA0" w:rsidRPr="00854E8A">
              <w:t>стартапа</w:t>
            </w:r>
            <w:proofErr w:type="spellEnd"/>
            <w:r w:rsidR="00894FA0" w:rsidRPr="00854E8A">
              <w:t xml:space="preserve"> </w:t>
            </w:r>
          </w:p>
          <w:p w14:paraId="0CC96C74" w14:textId="0897BB4A" w:rsidR="00894FA0" w:rsidRPr="00854E8A" w:rsidRDefault="00894FA0" w:rsidP="00F15FCC">
            <w:pPr>
              <w:pStyle w:val="ae"/>
              <w:widowControl w:val="0"/>
              <w:numPr>
                <w:ilvl w:val="0"/>
                <w:numId w:val="29"/>
              </w:numPr>
              <w:tabs>
                <w:tab w:val="left" w:pos="993"/>
              </w:tabs>
              <w:ind w:left="0" w:firstLine="0"/>
              <w:rPr>
                <w:rFonts w:eastAsiaTheme="minorHAnsi"/>
              </w:rPr>
            </w:pPr>
            <w:r w:rsidRPr="00854E8A">
              <w:t>Потребность в венчурном финансировании для развития компании</w:t>
            </w:r>
            <w:r w:rsidRPr="00854E8A">
              <w:rPr>
                <w:rFonts w:eastAsiaTheme="minorHAnsi"/>
              </w:rPr>
              <w:t xml:space="preserve"> </w:t>
            </w:r>
          </w:p>
          <w:p w14:paraId="7914D63E" w14:textId="7545350C" w:rsidR="00894FA0" w:rsidRPr="00854E8A" w:rsidRDefault="00894FA0" w:rsidP="00F15FCC">
            <w:pPr>
              <w:pStyle w:val="ae"/>
              <w:widowControl w:val="0"/>
              <w:numPr>
                <w:ilvl w:val="0"/>
                <w:numId w:val="29"/>
              </w:numPr>
              <w:tabs>
                <w:tab w:val="left" w:pos="993"/>
              </w:tabs>
              <w:ind w:left="0" w:firstLine="0"/>
              <w:rPr>
                <w:rFonts w:eastAsiaTheme="minorHAnsi"/>
              </w:rPr>
            </w:pPr>
            <w:r w:rsidRPr="00854E8A">
              <w:t xml:space="preserve">Высокотехнологичные IPO российских компаний. </w:t>
            </w:r>
          </w:p>
          <w:p w14:paraId="7B1116C6" w14:textId="28469D85" w:rsidR="00894FA0" w:rsidRPr="00854E8A" w:rsidRDefault="00894FA0" w:rsidP="00F15FCC">
            <w:pPr>
              <w:pStyle w:val="ae"/>
              <w:widowControl w:val="0"/>
              <w:numPr>
                <w:ilvl w:val="0"/>
                <w:numId w:val="29"/>
              </w:numPr>
              <w:tabs>
                <w:tab w:val="left" w:pos="993"/>
              </w:tabs>
              <w:ind w:left="0" w:firstLine="0"/>
              <w:rPr>
                <w:rFonts w:eastAsiaTheme="minorHAnsi"/>
              </w:rPr>
            </w:pPr>
            <w:r w:rsidRPr="00854E8A">
              <w:t>Этапы процесса мобилизации капитала</w:t>
            </w:r>
          </w:p>
          <w:p w14:paraId="0FDCB774" w14:textId="2F6BF88B" w:rsidR="00AF330E" w:rsidRPr="00854E8A" w:rsidRDefault="00894FA0" w:rsidP="00F15FCC">
            <w:pPr>
              <w:pStyle w:val="ae"/>
              <w:widowControl w:val="0"/>
              <w:numPr>
                <w:ilvl w:val="0"/>
                <w:numId w:val="29"/>
              </w:numPr>
              <w:tabs>
                <w:tab w:val="left" w:pos="993"/>
              </w:tabs>
              <w:ind w:left="0" w:firstLine="0"/>
              <w:rPr>
                <w:rFonts w:eastAsiaTheme="minorHAnsi"/>
              </w:rPr>
            </w:pPr>
            <w:r w:rsidRPr="00854E8A">
              <w:t>Генерирование потока сделок</w:t>
            </w:r>
            <w:r w:rsidR="00AF330E" w:rsidRPr="00854E8A">
              <w:t>.</w:t>
            </w:r>
          </w:p>
        </w:tc>
        <w:tc>
          <w:tcPr>
            <w:tcW w:w="1236" w:type="pct"/>
            <w:shd w:val="clear" w:color="auto" w:fill="auto"/>
          </w:tcPr>
          <w:p w14:paraId="21769D35" w14:textId="77777777" w:rsidR="00AF330E" w:rsidRPr="00854E8A" w:rsidRDefault="00AF330E" w:rsidP="00F15FCC">
            <w:pPr>
              <w:keepNext/>
              <w:spacing w:after="0" w:line="240" w:lineRule="auto"/>
              <w:rPr>
                <w:rFonts w:ascii="Times New Roman" w:hAnsi="Times New Roman" w:cs="Times New Roman"/>
                <w:sz w:val="24"/>
                <w:szCs w:val="24"/>
              </w:rPr>
            </w:pPr>
            <w:r w:rsidRPr="00854E8A">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854E8A" w:rsidRPr="00854E8A" w14:paraId="4E68F1B1" w14:textId="77777777" w:rsidTr="001C0221">
        <w:tc>
          <w:tcPr>
            <w:tcW w:w="1233" w:type="pct"/>
          </w:tcPr>
          <w:p w14:paraId="7EC83C8E" w14:textId="794B643D" w:rsidR="00AF330E" w:rsidRPr="00854E8A" w:rsidRDefault="00AF330E" w:rsidP="00F15FCC">
            <w:pPr>
              <w:spacing w:after="0" w:line="240" w:lineRule="auto"/>
              <w:rPr>
                <w:rFonts w:ascii="Times New Roman" w:hAnsi="Times New Roman" w:cs="Times New Roman"/>
                <w:sz w:val="24"/>
                <w:szCs w:val="24"/>
              </w:rPr>
            </w:pPr>
            <w:r w:rsidRPr="00854E8A">
              <w:rPr>
                <w:rFonts w:ascii="Times New Roman" w:hAnsi="Times New Roman" w:cs="Times New Roman"/>
                <w:sz w:val="24"/>
                <w:szCs w:val="24"/>
              </w:rPr>
              <w:t xml:space="preserve">Тема 4. </w:t>
            </w:r>
            <w:r w:rsidR="009029B1" w:rsidRPr="00854E8A">
              <w:rPr>
                <w:rFonts w:ascii="Times New Roman" w:hAnsi="Times New Roman" w:cs="Times New Roman"/>
                <w:sz w:val="24"/>
                <w:szCs w:val="24"/>
              </w:rPr>
              <w:t>Оценка стоимости венчурного финансирования  инновационной компании</w:t>
            </w:r>
          </w:p>
        </w:tc>
        <w:tc>
          <w:tcPr>
            <w:tcW w:w="2531" w:type="pct"/>
            <w:shd w:val="clear" w:color="auto" w:fill="auto"/>
          </w:tcPr>
          <w:p w14:paraId="3448240B" w14:textId="73A84044" w:rsidR="00E54319" w:rsidRPr="00854E8A" w:rsidRDefault="00E54319" w:rsidP="00F15FCC">
            <w:pPr>
              <w:pStyle w:val="ae"/>
              <w:keepNext/>
              <w:numPr>
                <w:ilvl w:val="0"/>
                <w:numId w:val="3"/>
              </w:numPr>
              <w:tabs>
                <w:tab w:val="left" w:pos="0"/>
              </w:tabs>
              <w:ind w:left="0" w:firstLine="0"/>
            </w:pPr>
            <w:r w:rsidRPr="00854E8A">
              <w:t xml:space="preserve">Основные методы оценки бизнеса </w:t>
            </w:r>
          </w:p>
          <w:p w14:paraId="329D47AF" w14:textId="1B26F9ED" w:rsidR="00AF330E" w:rsidRPr="00854E8A" w:rsidRDefault="00E54319" w:rsidP="00F15FCC">
            <w:pPr>
              <w:pStyle w:val="ae"/>
              <w:keepNext/>
              <w:numPr>
                <w:ilvl w:val="0"/>
                <w:numId w:val="3"/>
              </w:numPr>
              <w:tabs>
                <w:tab w:val="left" w:pos="0"/>
              </w:tabs>
              <w:ind w:left="0" w:firstLine="0"/>
            </w:pPr>
            <w:r w:rsidRPr="00854E8A">
              <w:t>Привлечение венчурных инвестиций</w:t>
            </w:r>
            <w:r w:rsidR="00AF330E" w:rsidRPr="00854E8A">
              <w:t>.</w:t>
            </w:r>
          </w:p>
          <w:p w14:paraId="56D3C78F" w14:textId="30EC52A5" w:rsidR="00AF330E" w:rsidRPr="00854E8A" w:rsidRDefault="00E54319" w:rsidP="00F15FCC">
            <w:pPr>
              <w:pStyle w:val="ae"/>
              <w:keepNext/>
              <w:numPr>
                <w:ilvl w:val="0"/>
                <w:numId w:val="3"/>
              </w:numPr>
              <w:tabs>
                <w:tab w:val="left" w:pos="0"/>
              </w:tabs>
              <w:ind w:left="0" w:firstLine="0"/>
            </w:pPr>
            <w:r w:rsidRPr="00854E8A">
              <w:t>Трудности применения метода дисконтируемых денежных потоков</w:t>
            </w:r>
            <w:r w:rsidR="00AF330E" w:rsidRPr="00854E8A">
              <w:t>.</w:t>
            </w:r>
          </w:p>
          <w:p w14:paraId="159BA1A1" w14:textId="456C031E" w:rsidR="00AF330E" w:rsidRPr="00854E8A" w:rsidRDefault="00E54319" w:rsidP="00F15FCC">
            <w:pPr>
              <w:pStyle w:val="ae"/>
              <w:keepNext/>
              <w:numPr>
                <w:ilvl w:val="0"/>
                <w:numId w:val="3"/>
              </w:numPr>
              <w:tabs>
                <w:tab w:val="left" w:pos="0"/>
              </w:tabs>
              <w:ind w:left="0" w:firstLine="0"/>
            </w:pPr>
            <w:r w:rsidRPr="00854E8A">
              <w:t>Мифы о венчурном капитале</w:t>
            </w:r>
            <w:r w:rsidR="00AF330E" w:rsidRPr="00854E8A">
              <w:t>.</w:t>
            </w:r>
          </w:p>
          <w:p w14:paraId="0E944774" w14:textId="54D52F4A" w:rsidR="00AF330E" w:rsidRPr="00854E8A" w:rsidRDefault="00E54319" w:rsidP="00F15FCC">
            <w:pPr>
              <w:pStyle w:val="ae"/>
              <w:keepNext/>
              <w:numPr>
                <w:ilvl w:val="0"/>
                <w:numId w:val="3"/>
              </w:numPr>
              <w:tabs>
                <w:tab w:val="left" w:pos="0"/>
              </w:tabs>
              <w:ind w:left="0" w:firstLine="0"/>
            </w:pPr>
            <w:r w:rsidRPr="00854E8A">
              <w:t>Поиск и оценку фондов, предлагающих венчурный капитал</w:t>
            </w:r>
            <w:r w:rsidR="00AF330E" w:rsidRPr="00854E8A">
              <w:t>.</w:t>
            </w:r>
          </w:p>
        </w:tc>
        <w:tc>
          <w:tcPr>
            <w:tcW w:w="1236" w:type="pct"/>
            <w:shd w:val="clear" w:color="auto" w:fill="auto"/>
          </w:tcPr>
          <w:p w14:paraId="6985D5D3" w14:textId="77777777" w:rsidR="00AF330E" w:rsidRPr="00854E8A" w:rsidRDefault="00AF330E" w:rsidP="00F15FCC">
            <w:pPr>
              <w:keepNext/>
              <w:spacing w:after="0" w:line="240" w:lineRule="auto"/>
              <w:rPr>
                <w:rFonts w:ascii="Times New Roman" w:hAnsi="Times New Roman" w:cs="Times New Roman"/>
                <w:sz w:val="24"/>
                <w:szCs w:val="24"/>
              </w:rPr>
            </w:pPr>
            <w:r w:rsidRPr="00854E8A">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854E8A" w:rsidRPr="00854E8A" w14:paraId="7EFCA4F5" w14:textId="77777777" w:rsidTr="001C0221">
        <w:tc>
          <w:tcPr>
            <w:tcW w:w="1233" w:type="pct"/>
          </w:tcPr>
          <w:p w14:paraId="2B0CFEAD" w14:textId="77777777" w:rsidR="00AF330E" w:rsidRPr="00854E8A" w:rsidRDefault="00AF330E" w:rsidP="00F15FCC">
            <w:pPr>
              <w:pStyle w:val="a3"/>
              <w:spacing w:before="0" w:beforeAutospacing="0" w:after="0" w:afterAutospacing="0"/>
            </w:pPr>
            <w:r w:rsidRPr="00854E8A">
              <w:lastRenderedPageBreak/>
              <w:t>Тема 5. Управление эффективностью венчурного финансирования</w:t>
            </w:r>
          </w:p>
        </w:tc>
        <w:tc>
          <w:tcPr>
            <w:tcW w:w="2531" w:type="pct"/>
            <w:shd w:val="clear" w:color="auto" w:fill="auto"/>
          </w:tcPr>
          <w:p w14:paraId="2C92F17D" w14:textId="0EC69422" w:rsidR="00AF330E" w:rsidRPr="00854E8A" w:rsidRDefault="004A4ADF" w:rsidP="00F15FCC">
            <w:pPr>
              <w:pStyle w:val="ae"/>
              <w:keepNext/>
              <w:numPr>
                <w:ilvl w:val="0"/>
                <w:numId w:val="18"/>
              </w:numPr>
              <w:tabs>
                <w:tab w:val="left" w:pos="100"/>
              </w:tabs>
              <w:ind w:left="0" w:firstLine="0"/>
            </w:pPr>
            <w:r w:rsidRPr="00854E8A">
              <w:t>Венчурное инвестирование и «золотое сечение»</w:t>
            </w:r>
          </w:p>
          <w:p w14:paraId="1C471C8F" w14:textId="6B3819B3" w:rsidR="00AF330E" w:rsidRPr="00854E8A" w:rsidRDefault="004A4ADF" w:rsidP="00F15FCC">
            <w:pPr>
              <w:pStyle w:val="ae"/>
              <w:keepNext/>
              <w:numPr>
                <w:ilvl w:val="0"/>
                <w:numId w:val="18"/>
              </w:numPr>
              <w:tabs>
                <w:tab w:val="left" w:pos="100"/>
              </w:tabs>
              <w:ind w:left="0" w:firstLine="0"/>
            </w:pPr>
            <w:r w:rsidRPr="00854E8A">
              <w:t>Процедура отбора проектов для венчурных инвесторов</w:t>
            </w:r>
            <w:r w:rsidR="00AF330E" w:rsidRPr="00854E8A">
              <w:t>.</w:t>
            </w:r>
          </w:p>
          <w:p w14:paraId="6F1F4CC0" w14:textId="4F44ED2E" w:rsidR="00AF330E" w:rsidRPr="00854E8A" w:rsidRDefault="00141F9B" w:rsidP="00F15FCC">
            <w:pPr>
              <w:pStyle w:val="ae"/>
              <w:keepNext/>
              <w:numPr>
                <w:ilvl w:val="0"/>
                <w:numId w:val="18"/>
              </w:numPr>
              <w:tabs>
                <w:tab w:val="left" w:pos="100"/>
              </w:tabs>
              <w:ind w:left="0" w:firstLine="0"/>
            </w:pPr>
            <w:r w:rsidRPr="00854E8A">
              <w:t xml:space="preserve">Инновационное </w:t>
            </w:r>
            <w:proofErr w:type="spellStart"/>
            <w:r w:rsidRPr="00854E8A">
              <w:t>стартапы</w:t>
            </w:r>
            <w:proofErr w:type="spellEnd"/>
            <w:r w:rsidR="00AF330E" w:rsidRPr="00854E8A">
              <w:t>.</w:t>
            </w:r>
          </w:p>
          <w:p w14:paraId="4571F4C6" w14:textId="18725E14" w:rsidR="00AF330E" w:rsidRPr="00854E8A" w:rsidRDefault="004A4ADF" w:rsidP="00F15FCC">
            <w:pPr>
              <w:pStyle w:val="ae"/>
              <w:keepNext/>
              <w:numPr>
                <w:ilvl w:val="0"/>
                <w:numId w:val="18"/>
              </w:numPr>
              <w:tabs>
                <w:tab w:val="left" w:pos="100"/>
              </w:tabs>
              <w:ind w:left="0" w:firstLine="0"/>
            </w:pPr>
            <w:r w:rsidRPr="00854E8A">
              <w:t xml:space="preserve">Основные этапы отбора компаний венчурным капиталистом.  </w:t>
            </w:r>
          </w:p>
        </w:tc>
        <w:tc>
          <w:tcPr>
            <w:tcW w:w="1236" w:type="pct"/>
            <w:shd w:val="clear" w:color="auto" w:fill="auto"/>
          </w:tcPr>
          <w:p w14:paraId="3FC83742" w14:textId="77777777" w:rsidR="00AF330E" w:rsidRPr="00854E8A" w:rsidRDefault="00AF330E" w:rsidP="00F15FCC">
            <w:pPr>
              <w:keepNext/>
              <w:spacing w:after="0" w:line="240" w:lineRule="auto"/>
              <w:rPr>
                <w:rFonts w:ascii="Times New Roman" w:hAnsi="Times New Roman" w:cs="Times New Roman"/>
                <w:sz w:val="24"/>
                <w:szCs w:val="24"/>
              </w:rPr>
            </w:pPr>
            <w:r w:rsidRPr="00854E8A">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854E8A" w:rsidRPr="00854E8A" w14:paraId="456D81A3" w14:textId="77777777" w:rsidTr="001C0221">
        <w:tc>
          <w:tcPr>
            <w:tcW w:w="1233" w:type="pct"/>
          </w:tcPr>
          <w:p w14:paraId="3D513DDF" w14:textId="77777777" w:rsidR="00AF330E" w:rsidRPr="00854E8A" w:rsidRDefault="00AF330E" w:rsidP="00F15FCC">
            <w:pPr>
              <w:tabs>
                <w:tab w:val="left" w:pos="709"/>
                <w:tab w:val="left" w:pos="993"/>
              </w:tabs>
              <w:spacing w:after="0" w:line="240" w:lineRule="auto"/>
              <w:rPr>
                <w:rFonts w:ascii="Times New Roman" w:hAnsi="Times New Roman" w:cs="Times New Roman"/>
                <w:sz w:val="24"/>
                <w:szCs w:val="24"/>
              </w:rPr>
            </w:pPr>
            <w:r w:rsidRPr="00854E8A">
              <w:rPr>
                <w:rFonts w:ascii="Times New Roman" w:hAnsi="Times New Roman" w:cs="Times New Roman"/>
                <w:sz w:val="24"/>
                <w:szCs w:val="24"/>
              </w:rPr>
              <w:t>Тема 6. Инновационный венчурный проект и его финансирование</w:t>
            </w:r>
          </w:p>
        </w:tc>
        <w:tc>
          <w:tcPr>
            <w:tcW w:w="2531" w:type="pct"/>
            <w:shd w:val="clear" w:color="auto" w:fill="auto"/>
          </w:tcPr>
          <w:p w14:paraId="330CCE70" w14:textId="5A2D6B06" w:rsidR="00141F9B" w:rsidRPr="00854E8A" w:rsidRDefault="00141F9B" w:rsidP="00F15FCC">
            <w:pPr>
              <w:pStyle w:val="ae"/>
              <w:keepNext/>
              <w:numPr>
                <w:ilvl w:val="0"/>
                <w:numId w:val="32"/>
              </w:numPr>
              <w:tabs>
                <w:tab w:val="left" w:pos="383"/>
              </w:tabs>
              <w:ind w:left="0" w:firstLine="0"/>
            </w:pPr>
            <w:r w:rsidRPr="00854E8A">
              <w:t>Особенности инновационных проектов</w:t>
            </w:r>
          </w:p>
          <w:p w14:paraId="1393DB40" w14:textId="77777777" w:rsidR="00AF330E" w:rsidRPr="00854E8A" w:rsidRDefault="00141F9B" w:rsidP="00F15FCC">
            <w:pPr>
              <w:pStyle w:val="ae"/>
              <w:keepNext/>
              <w:numPr>
                <w:ilvl w:val="0"/>
                <w:numId w:val="32"/>
              </w:numPr>
              <w:tabs>
                <w:tab w:val="left" w:pos="383"/>
              </w:tabs>
              <w:ind w:left="0" w:firstLine="0"/>
            </w:pPr>
            <w:r w:rsidRPr="00854E8A">
              <w:t xml:space="preserve">Стадии инновационного проекта </w:t>
            </w:r>
          </w:p>
          <w:p w14:paraId="696A5FFF" w14:textId="77777777" w:rsidR="00141F9B" w:rsidRPr="00854E8A" w:rsidRDefault="00141F9B" w:rsidP="00F15FCC">
            <w:pPr>
              <w:pStyle w:val="ae"/>
              <w:keepNext/>
              <w:numPr>
                <w:ilvl w:val="0"/>
                <w:numId w:val="32"/>
              </w:numPr>
              <w:tabs>
                <w:tab w:val="left" w:pos="383"/>
              </w:tabs>
              <w:ind w:left="0" w:firstLine="0"/>
            </w:pPr>
            <w:r w:rsidRPr="00854E8A">
              <w:t>Основные процессы управления инновационным проектом</w:t>
            </w:r>
          </w:p>
          <w:p w14:paraId="5CCB87CC" w14:textId="2B068FA6" w:rsidR="00141F9B" w:rsidRPr="00854E8A" w:rsidRDefault="00141F9B" w:rsidP="00F15FCC">
            <w:pPr>
              <w:pStyle w:val="ae"/>
              <w:keepNext/>
              <w:numPr>
                <w:ilvl w:val="0"/>
                <w:numId w:val="32"/>
              </w:numPr>
              <w:tabs>
                <w:tab w:val="left" w:pos="383"/>
              </w:tabs>
              <w:ind w:left="0" w:firstLine="0"/>
            </w:pPr>
            <w:r w:rsidRPr="00854E8A">
              <w:t>Моделирование  денежных потоков инновационного проекта</w:t>
            </w:r>
          </w:p>
        </w:tc>
        <w:tc>
          <w:tcPr>
            <w:tcW w:w="1236" w:type="pct"/>
            <w:shd w:val="clear" w:color="auto" w:fill="auto"/>
          </w:tcPr>
          <w:p w14:paraId="0725850A" w14:textId="77777777" w:rsidR="00AF330E" w:rsidRPr="00854E8A" w:rsidRDefault="00AF330E" w:rsidP="00F15FCC">
            <w:pPr>
              <w:keepNext/>
              <w:spacing w:after="0" w:line="240" w:lineRule="auto"/>
              <w:rPr>
                <w:rFonts w:ascii="Times New Roman" w:hAnsi="Times New Roman" w:cs="Times New Roman"/>
                <w:sz w:val="24"/>
                <w:szCs w:val="24"/>
              </w:rPr>
            </w:pPr>
            <w:r w:rsidRPr="00854E8A">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AF330E" w:rsidRPr="00854E8A" w14:paraId="31F6951F" w14:textId="77777777" w:rsidTr="001C0221">
        <w:tc>
          <w:tcPr>
            <w:tcW w:w="1233" w:type="pct"/>
          </w:tcPr>
          <w:p w14:paraId="15131C1D" w14:textId="77777777" w:rsidR="00AF330E" w:rsidRPr="00854E8A" w:rsidRDefault="00AF330E" w:rsidP="00F15FCC">
            <w:pPr>
              <w:tabs>
                <w:tab w:val="left" w:pos="709"/>
                <w:tab w:val="left" w:pos="993"/>
              </w:tabs>
              <w:spacing w:after="0" w:line="240" w:lineRule="auto"/>
              <w:rPr>
                <w:rFonts w:ascii="Times New Roman" w:hAnsi="Times New Roman" w:cs="Times New Roman"/>
                <w:sz w:val="24"/>
                <w:szCs w:val="24"/>
              </w:rPr>
            </w:pPr>
            <w:r w:rsidRPr="00854E8A">
              <w:rPr>
                <w:rFonts w:ascii="Times New Roman" w:hAnsi="Times New Roman" w:cs="Times New Roman"/>
                <w:sz w:val="24"/>
                <w:szCs w:val="24"/>
              </w:rPr>
              <w:t xml:space="preserve">Тема 7. Модели и механизмы венчурного финансирования  </w:t>
            </w:r>
          </w:p>
        </w:tc>
        <w:tc>
          <w:tcPr>
            <w:tcW w:w="2531" w:type="pct"/>
            <w:shd w:val="clear" w:color="auto" w:fill="auto"/>
          </w:tcPr>
          <w:p w14:paraId="192A4C78" w14:textId="7B2537D0" w:rsidR="00AF330E" w:rsidRPr="00854E8A" w:rsidRDefault="00141F9B" w:rsidP="00F15FCC">
            <w:pPr>
              <w:pStyle w:val="ae"/>
              <w:keepNext/>
              <w:numPr>
                <w:ilvl w:val="0"/>
                <w:numId w:val="17"/>
              </w:numPr>
              <w:tabs>
                <w:tab w:val="left" w:pos="0"/>
              </w:tabs>
              <w:ind w:left="0" w:firstLine="0"/>
            </w:pPr>
            <w:r w:rsidRPr="00854E8A">
              <w:t>Цели государственных программ поддержки венчурного капитала</w:t>
            </w:r>
            <w:r w:rsidR="00AF330E" w:rsidRPr="00854E8A">
              <w:t>.</w:t>
            </w:r>
          </w:p>
          <w:p w14:paraId="06C45976" w14:textId="0E539223" w:rsidR="00AF330E" w:rsidRPr="00854E8A" w:rsidRDefault="0085105B" w:rsidP="00F15FCC">
            <w:pPr>
              <w:pStyle w:val="ae"/>
              <w:keepNext/>
              <w:numPr>
                <w:ilvl w:val="0"/>
                <w:numId w:val="17"/>
              </w:numPr>
              <w:tabs>
                <w:tab w:val="left" w:pos="0"/>
              </w:tabs>
              <w:ind w:left="0" w:firstLine="0"/>
            </w:pPr>
            <w:r w:rsidRPr="00854E8A">
              <w:t>Этапы развития экосистемы венчурного капитала</w:t>
            </w:r>
            <w:r w:rsidR="00AF330E" w:rsidRPr="00854E8A">
              <w:t>.</w:t>
            </w:r>
          </w:p>
          <w:p w14:paraId="35A8AA62" w14:textId="39641113" w:rsidR="00AF330E" w:rsidRPr="00854E8A" w:rsidRDefault="0085105B" w:rsidP="00F15FCC">
            <w:pPr>
              <w:pStyle w:val="ae"/>
              <w:keepNext/>
              <w:numPr>
                <w:ilvl w:val="0"/>
                <w:numId w:val="17"/>
              </w:numPr>
              <w:tabs>
                <w:tab w:val="left" w:pos="0"/>
              </w:tabs>
              <w:ind w:left="0" w:firstLine="0"/>
            </w:pPr>
            <w:r w:rsidRPr="00854E8A">
              <w:t>Роль государства в развитии модели венчурной индустрии</w:t>
            </w:r>
            <w:r w:rsidR="00AF330E" w:rsidRPr="00854E8A">
              <w:t>.</w:t>
            </w:r>
          </w:p>
          <w:p w14:paraId="1CB592E7" w14:textId="77777777" w:rsidR="0085105B" w:rsidRPr="00854E8A" w:rsidRDefault="0085105B" w:rsidP="00F15FCC">
            <w:pPr>
              <w:pStyle w:val="ae"/>
              <w:keepNext/>
              <w:numPr>
                <w:ilvl w:val="0"/>
                <w:numId w:val="17"/>
              </w:numPr>
              <w:tabs>
                <w:tab w:val="left" w:pos="0"/>
              </w:tabs>
              <w:ind w:left="0" w:firstLine="0"/>
            </w:pPr>
            <w:r w:rsidRPr="00854E8A">
              <w:t xml:space="preserve">Модели корпоративного венчурного инвестирования </w:t>
            </w:r>
          </w:p>
          <w:p w14:paraId="2D24DAB5" w14:textId="3F054C40" w:rsidR="00AF330E" w:rsidRPr="00854E8A" w:rsidRDefault="0085105B" w:rsidP="00F15FCC">
            <w:pPr>
              <w:pStyle w:val="ae"/>
              <w:keepNext/>
              <w:numPr>
                <w:ilvl w:val="0"/>
                <w:numId w:val="17"/>
              </w:numPr>
              <w:tabs>
                <w:tab w:val="left" w:pos="0"/>
              </w:tabs>
              <w:ind w:left="0" w:firstLine="0"/>
            </w:pPr>
            <w:r w:rsidRPr="00854E8A">
              <w:t>Специфические особенности корпоративных венчурных проектов</w:t>
            </w:r>
            <w:r w:rsidR="00AF330E" w:rsidRPr="00854E8A">
              <w:t xml:space="preserve">. </w:t>
            </w:r>
          </w:p>
        </w:tc>
        <w:tc>
          <w:tcPr>
            <w:tcW w:w="1236" w:type="pct"/>
            <w:shd w:val="clear" w:color="auto" w:fill="auto"/>
          </w:tcPr>
          <w:p w14:paraId="79E71AA8" w14:textId="77777777" w:rsidR="00AF330E" w:rsidRPr="00854E8A" w:rsidRDefault="00AF330E" w:rsidP="00F15FCC">
            <w:pPr>
              <w:keepNext/>
              <w:spacing w:after="0" w:line="240" w:lineRule="auto"/>
              <w:rPr>
                <w:rFonts w:ascii="Times New Roman" w:hAnsi="Times New Roman" w:cs="Times New Roman"/>
                <w:sz w:val="24"/>
                <w:szCs w:val="24"/>
              </w:rPr>
            </w:pPr>
            <w:r w:rsidRPr="00854E8A">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1F3FDFAD" w14:textId="77777777" w:rsidR="003A6760" w:rsidRPr="00854E8A" w:rsidRDefault="003A6760" w:rsidP="009B48BB">
      <w:pPr>
        <w:pStyle w:val="1"/>
        <w:rPr>
          <w:sz w:val="16"/>
          <w:szCs w:val="16"/>
        </w:rPr>
      </w:pPr>
      <w:bookmarkStart w:id="17" w:name="_Toc120805097"/>
    </w:p>
    <w:p w14:paraId="4D9AEC66" w14:textId="54DC373C" w:rsidR="00AA1AAC" w:rsidRPr="00854E8A" w:rsidRDefault="00AA1AAC" w:rsidP="009B48BB">
      <w:pPr>
        <w:pStyle w:val="1"/>
      </w:pPr>
      <w:r w:rsidRPr="00854E8A">
        <w:t>6.2. Перечень вопросов, заданий, тем для подготовки к текущему контролю</w:t>
      </w:r>
      <w:bookmarkEnd w:id="17"/>
      <w:r w:rsidRPr="00854E8A">
        <w:t xml:space="preserve"> </w:t>
      </w:r>
    </w:p>
    <w:p w14:paraId="4B6BDFF1" w14:textId="5A9B73F0" w:rsidR="00AA1AAC" w:rsidRPr="00854E8A" w:rsidRDefault="00AA1AAC" w:rsidP="00A87439">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18" w:name="_Toc120805098"/>
      <w:r w:rsidRPr="00854E8A">
        <w:rPr>
          <w:rStyle w:val="10"/>
          <w:rFonts w:eastAsiaTheme="minorEastAsia"/>
        </w:rPr>
        <w:t>Перечень вопросов, обсуждаемых в рамках дискуссии</w:t>
      </w:r>
      <w:bookmarkEnd w:id="18"/>
      <w:r w:rsidRPr="00854E8A">
        <w:rPr>
          <w:rFonts w:ascii="Times New Roman" w:hAnsi="Times New Roman" w:cs="Times New Roman"/>
          <w:b/>
          <w:sz w:val="28"/>
          <w:szCs w:val="28"/>
        </w:rPr>
        <w:t xml:space="preserve"> </w:t>
      </w:r>
      <w:r w:rsidRPr="00854E8A">
        <w:rPr>
          <w:rFonts w:ascii="Times New Roman" w:hAnsi="Times New Roman" w:cs="Times New Roman"/>
          <w:b/>
          <w:sz w:val="28"/>
          <w:szCs w:val="28"/>
        </w:rPr>
        <w:br/>
      </w:r>
      <w:r w:rsidR="00EC6200" w:rsidRPr="00854E8A">
        <w:rPr>
          <w:rFonts w:ascii="Times New Roman" w:hAnsi="Times New Roman" w:cs="Times New Roman"/>
          <w:b/>
          <w:sz w:val="28"/>
          <w:szCs w:val="28"/>
        </w:rPr>
        <w:t>«</w:t>
      </w:r>
      <w:r w:rsidR="0085105B" w:rsidRPr="00854E8A">
        <w:rPr>
          <w:rFonts w:ascii="Times New Roman" w:hAnsi="Times New Roman" w:cs="Times New Roman"/>
          <w:b/>
          <w:sz w:val="28"/>
          <w:szCs w:val="28"/>
        </w:rPr>
        <w:t>Роль венчурного капитала в развитии экономики</w:t>
      </w:r>
      <w:r w:rsidR="00EC6200" w:rsidRPr="00854E8A">
        <w:rPr>
          <w:rFonts w:ascii="Times New Roman" w:hAnsi="Times New Roman" w:cs="Times New Roman"/>
          <w:b/>
          <w:sz w:val="28"/>
          <w:szCs w:val="28"/>
        </w:rPr>
        <w:t>»</w:t>
      </w:r>
    </w:p>
    <w:p w14:paraId="6B853201" w14:textId="77777777" w:rsidR="0085105B" w:rsidRPr="00854E8A" w:rsidRDefault="0085105B" w:rsidP="00A87439">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854E8A">
        <w:rPr>
          <w:sz w:val="28"/>
          <w:szCs w:val="28"/>
        </w:rPr>
        <w:t>В чем заключается ценность инновационного бизнеса и его влияние на экономику?</w:t>
      </w:r>
    </w:p>
    <w:p w14:paraId="706FD22C" w14:textId="77777777" w:rsidR="007D7E93" w:rsidRPr="00854E8A" w:rsidRDefault="0085105B" w:rsidP="00A87439">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854E8A">
        <w:rPr>
          <w:sz w:val="28"/>
          <w:szCs w:val="28"/>
        </w:rPr>
        <w:t xml:space="preserve">Почему инвесторы, как правило, не готовы финансировать инновационные </w:t>
      </w:r>
      <w:proofErr w:type="spellStart"/>
      <w:r w:rsidRPr="00854E8A">
        <w:rPr>
          <w:sz w:val="28"/>
          <w:szCs w:val="28"/>
        </w:rPr>
        <w:t>стартапы</w:t>
      </w:r>
      <w:proofErr w:type="spellEnd"/>
      <w:r w:rsidRPr="00854E8A">
        <w:rPr>
          <w:sz w:val="28"/>
          <w:szCs w:val="28"/>
        </w:rPr>
        <w:t>?</w:t>
      </w:r>
    </w:p>
    <w:p w14:paraId="392889B2" w14:textId="77777777" w:rsidR="007D7E93" w:rsidRPr="00854E8A" w:rsidRDefault="0085105B" w:rsidP="00A87439">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854E8A">
        <w:rPr>
          <w:sz w:val="28"/>
          <w:szCs w:val="28"/>
        </w:rPr>
        <w:t xml:space="preserve">Обоснуйте причины возникновения «долины смерти» и возможные пути ее преодоления. </w:t>
      </w:r>
    </w:p>
    <w:p w14:paraId="711884F1" w14:textId="27B28BB5" w:rsidR="0085105B" w:rsidRPr="00854E8A" w:rsidRDefault="0085105B" w:rsidP="00A87439">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854E8A">
        <w:rPr>
          <w:sz w:val="28"/>
          <w:szCs w:val="28"/>
        </w:rPr>
        <w:t xml:space="preserve">Какова роль государства в повышении устойчивости инновационных </w:t>
      </w:r>
      <w:proofErr w:type="spellStart"/>
      <w:r w:rsidRPr="00854E8A">
        <w:rPr>
          <w:sz w:val="28"/>
          <w:szCs w:val="28"/>
        </w:rPr>
        <w:t>стартапов</w:t>
      </w:r>
      <w:proofErr w:type="spellEnd"/>
      <w:r w:rsidRPr="00854E8A">
        <w:rPr>
          <w:sz w:val="28"/>
          <w:szCs w:val="28"/>
        </w:rPr>
        <w:t>?</w:t>
      </w:r>
    </w:p>
    <w:p w14:paraId="3DFF31F9" w14:textId="07A65F6C" w:rsidR="00A36E32" w:rsidRPr="00854E8A" w:rsidRDefault="0085105B" w:rsidP="00A87439">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854E8A">
        <w:rPr>
          <w:sz w:val="28"/>
          <w:szCs w:val="28"/>
        </w:rPr>
        <w:t>Почему венчурный капитал играет важную роль в инновационной экономике?</w:t>
      </w:r>
    </w:p>
    <w:p w14:paraId="0F1E328E" w14:textId="45A73ECF" w:rsidR="00AA1AAC" w:rsidRPr="00854E8A" w:rsidRDefault="00AA1AAC" w:rsidP="00A87439">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854E8A">
        <w:rPr>
          <w:rFonts w:ascii="Times New Roman" w:hAnsi="Times New Roman" w:cs="Times New Roman"/>
          <w:b/>
          <w:sz w:val="28"/>
          <w:szCs w:val="28"/>
        </w:rPr>
        <w:lastRenderedPageBreak/>
        <w:t xml:space="preserve">Перечень вопросов, обсуждаемых в рамках </w:t>
      </w:r>
      <w:r w:rsidR="00417838" w:rsidRPr="00854E8A">
        <w:rPr>
          <w:rFonts w:ascii="Times New Roman" w:hAnsi="Times New Roman" w:cs="Times New Roman"/>
          <w:b/>
          <w:sz w:val="28"/>
          <w:szCs w:val="28"/>
        </w:rPr>
        <w:t>дискуссии</w:t>
      </w:r>
      <w:r w:rsidRPr="00854E8A">
        <w:rPr>
          <w:rFonts w:ascii="Times New Roman" w:hAnsi="Times New Roman" w:cs="Times New Roman"/>
          <w:b/>
          <w:sz w:val="28"/>
          <w:szCs w:val="28"/>
        </w:rPr>
        <w:br/>
      </w:r>
      <w:r w:rsidR="00EC6200" w:rsidRPr="00854E8A">
        <w:rPr>
          <w:rFonts w:ascii="Times New Roman" w:hAnsi="Times New Roman" w:cs="Times New Roman"/>
          <w:b/>
          <w:sz w:val="28"/>
          <w:szCs w:val="28"/>
        </w:rPr>
        <w:t>«</w:t>
      </w:r>
      <w:r w:rsidR="007D7E93" w:rsidRPr="00854E8A">
        <w:rPr>
          <w:rFonts w:ascii="Times New Roman" w:eastAsia="Times New Roman" w:hAnsi="Times New Roman" w:cs="Times New Roman"/>
          <w:b/>
          <w:sz w:val="28"/>
          <w:szCs w:val="28"/>
        </w:rPr>
        <w:t>Венчурный бизнес как предпринимательская деятельность</w:t>
      </w:r>
      <w:r w:rsidR="00EC6200" w:rsidRPr="00854E8A">
        <w:rPr>
          <w:rFonts w:ascii="Times New Roman" w:hAnsi="Times New Roman" w:cs="Times New Roman"/>
          <w:b/>
          <w:sz w:val="28"/>
          <w:szCs w:val="28"/>
        </w:rPr>
        <w:t>»</w:t>
      </w:r>
    </w:p>
    <w:p w14:paraId="317D93B1" w14:textId="77777777" w:rsidR="007D7E93" w:rsidRPr="00854E8A" w:rsidRDefault="007D7E93" w:rsidP="00A87439">
      <w:pPr>
        <w:pStyle w:val="ae"/>
        <w:numPr>
          <w:ilvl w:val="0"/>
          <w:numId w:val="4"/>
        </w:numPr>
        <w:tabs>
          <w:tab w:val="left" w:pos="993"/>
        </w:tabs>
        <w:spacing w:line="360" w:lineRule="auto"/>
        <w:ind w:left="0" w:firstLine="709"/>
        <w:jc w:val="both"/>
        <w:rPr>
          <w:sz w:val="28"/>
          <w:szCs w:val="28"/>
        </w:rPr>
      </w:pPr>
      <w:r w:rsidRPr="00854E8A">
        <w:rPr>
          <w:sz w:val="28"/>
          <w:szCs w:val="28"/>
        </w:rPr>
        <w:t xml:space="preserve">Каковы различия в толковании терминов </w:t>
      </w:r>
      <w:proofErr w:type="spellStart"/>
      <w:r w:rsidRPr="00854E8A">
        <w:rPr>
          <w:sz w:val="28"/>
          <w:szCs w:val="28"/>
        </w:rPr>
        <w:t>private</w:t>
      </w:r>
      <w:proofErr w:type="spellEnd"/>
      <w:r w:rsidRPr="00854E8A">
        <w:rPr>
          <w:sz w:val="28"/>
          <w:szCs w:val="28"/>
        </w:rPr>
        <w:t xml:space="preserve"> </w:t>
      </w:r>
      <w:proofErr w:type="spellStart"/>
      <w:r w:rsidRPr="00854E8A">
        <w:rPr>
          <w:sz w:val="28"/>
          <w:szCs w:val="28"/>
        </w:rPr>
        <w:t>equity</w:t>
      </w:r>
      <w:proofErr w:type="spellEnd"/>
      <w:r w:rsidRPr="00854E8A">
        <w:rPr>
          <w:sz w:val="28"/>
          <w:szCs w:val="28"/>
        </w:rPr>
        <w:t xml:space="preserve"> и </w:t>
      </w:r>
      <w:proofErr w:type="spellStart"/>
      <w:r w:rsidRPr="00854E8A">
        <w:rPr>
          <w:sz w:val="28"/>
          <w:szCs w:val="28"/>
        </w:rPr>
        <w:t>venture</w:t>
      </w:r>
      <w:proofErr w:type="spellEnd"/>
      <w:r w:rsidRPr="00854E8A">
        <w:rPr>
          <w:sz w:val="28"/>
          <w:szCs w:val="28"/>
        </w:rPr>
        <w:t xml:space="preserve"> </w:t>
      </w:r>
      <w:proofErr w:type="spellStart"/>
      <w:r w:rsidRPr="00854E8A">
        <w:rPr>
          <w:sz w:val="28"/>
          <w:szCs w:val="28"/>
        </w:rPr>
        <w:t>capital</w:t>
      </w:r>
      <w:proofErr w:type="spellEnd"/>
      <w:r w:rsidRPr="00854E8A">
        <w:rPr>
          <w:sz w:val="28"/>
          <w:szCs w:val="28"/>
        </w:rPr>
        <w:t xml:space="preserve">? </w:t>
      </w:r>
    </w:p>
    <w:p w14:paraId="328281F1" w14:textId="77777777" w:rsidR="007D7E93" w:rsidRPr="00854E8A" w:rsidRDefault="007D7E93" w:rsidP="00A87439">
      <w:pPr>
        <w:pStyle w:val="ae"/>
        <w:numPr>
          <w:ilvl w:val="0"/>
          <w:numId w:val="4"/>
        </w:numPr>
        <w:tabs>
          <w:tab w:val="left" w:pos="993"/>
        </w:tabs>
        <w:spacing w:line="360" w:lineRule="auto"/>
        <w:ind w:left="0" w:firstLine="709"/>
        <w:jc w:val="both"/>
        <w:rPr>
          <w:sz w:val="28"/>
          <w:szCs w:val="28"/>
        </w:rPr>
      </w:pPr>
      <w:r w:rsidRPr="00854E8A">
        <w:rPr>
          <w:sz w:val="28"/>
          <w:szCs w:val="28"/>
        </w:rPr>
        <w:t xml:space="preserve">Охарактеризуйте прозрачные структуры венчурного капитала. </w:t>
      </w:r>
    </w:p>
    <w:p w14:paraId="598B5B51" w14:textId="77777777" w:rsidR="007D7E93" w:rsidRPr="00854E8A" w:rsidRDefault="007D7E93" w:rsidP="00A87439">
      <w:pPr>
        <w:pStyle w:val="ae"/>
        <w:numPr>
          <w:ilvl w:val="0"/>
          <w:numId w:val="4"/>
        </w:numPr>
        <w:tabs>
          <w:tab w:val="left" w:pos="993"/>
        </w:tabs>
        <w:spacing w:line="360" w:lineRule="auto"/>
        <w:ind w:left="0" w:firstLine="709"/>
        <w:jc w:val="both"/>
        <w:rPr>
          <w:sz w:val="28"/>
          <w:szCs w:val="28"/>
        </w:rPr>
      </w:pPr>
      <w:r w:rsidRPr="00854E8A">
        <w:rPr>
          <w:sz w:val="28"/>
          <w:szCs w:val="28"/>
        </w:rPr>
        <w:t xml:space="preserve">Каковы цели структурирования венчурного фонда? </w:t>
      </w:r>
    </w:p>
    <w:p w14:paraId="14D670AB" w14:textId="3FE6C917" w:rsidR="00D40AA6" w:rsidRPr="00854E8A" w:rsidRDefault="007D7E93" w:rsidP="00A87439">
      <w:pPr>
        <w:pStyle w:val="ae"/>
        <w:numPr>
          <w:ilvl w:val="0"/>
          <w:numId w:val="4"/>
        </w:numPr>
        <w:tabs>
          <w:tab w:val="left" w:pos="993"/>
        </w:tabs>
        <w:spacing w:line="360" w:lineRule="auto"/>
        <w:ind w:left="0" w:firstLine="709"/>
        <w:jc w:val="both"/>
        <w:rPr>
          <w:sz w:val="28"/>
          <w:szCs w:val="28"/>
        </w:rPr>
      </w:pPr>
      <w:r w:rsidRPr="00854E8A">
        <w:rPr>
          <w:sz w:val="28"/>
          <w:szCs w:val="28"/>
        </w:rPr>
        <w:t>В чем специфика институциональных источников венчурного капитала</w:t>
      </w:r>
      <w:r w:rsidR="009338E3" w:rsidRPr="00854E8A">
        <w:rPr>
          <w:sz w:val="28"/>
          <w:szCs w:val="28"/>
        </w:rPr>
        <w:t>.</w:t>
      </w:r>
    </w:p>
    <w:p w14:paraId="01AD13DC" w14:textId="0320ECA4" w:rsidR="008C548B" w:rsidRPr="00854E8A" w:rsidRDefault="008C548B" w:rsidP="00A87439">
      <w:pPr>
        <w:widowControl w:val="0"/>
        <w:tabs>
          <w:tab w:val="left" w:pos="993"/>
        </w:tabs>
        <w:autoSpaceDE w:val="0"/>
        <w:autoSpaceDN w:val="0"/>
        <w:adjustRightInd w:val="0"/>
        <w:spacing w:after="0" w:line="360" w:lineRule="auto"/>
        <w:ind w:firstLine="709"/>
        <w:jc w:val="both"/>
        <w:rPr>
          <w:rFonts w:ascii="Times New Roman" w:hAnsi="Times New Roman" w:cs="Times New Roman"/>
          <w:sz w:val="28"/>
          <w:szCs w:val="28"/>
        </w:rPr>
      </w:pPr>
      <w:bookmarkStart w:id="19" w:name="_Hlk25592648"/>
      <w:r w:rsidRPr="00854E8A">
        <w:rPr>
          <w:rFonts w:ascii="Times New Roman" w:hAnsi="Times New Roman" w:cs="Times New Roman"/>
          <w:b/>
          <w:sz w:val="28"/>
          <w:szCs w:val="28"/>
        </w:rPr>
        <w:t xml:space="preserve">Перечень вопросов, обсуждаемых в рамках </w:t>
      </w:r>
      <w:r w:rsidR="00417838" w:rsidRPr="00854E8A">
        <w:rPr>
          <w:rFonts w:ascii="Times New Roman" w:hAnsi="Times New Roman" w:cs="Times New Roman"/>
          <w:b/>
          <w:sz w:val="28"/>
          <w:szCs w:val="28"/>
        </w:rPr>
        <w:t>дискуссии</w:t>
      </w:r>
      <w:r w:rsidR="00B66D44" w:rsidRPr="00854E8A">
        <w:rPr>
          <w:rFonts w:ascii="Times New Roman" w:hAnsi="Times New Roman" w:cs="Times New Roman"/>
          <w:b/>
          <w:sz w:val="28"/>
          <w:szCs w:val="28"/>
        </w:rPr>
        <w:t xml:space="preserve"> </w:t>
      </w:r>
      <w:r w:rsidR="00EC6200" w:rsidRPr="00854E8A">
        <w:rPr>
          <w:rFonts w:ascii="Times New Roman" w:hAnsi="Times New Roman" w:cs="Times New Roman"/>
          <w:b/>
          <w:sz w:val="28"/>
          <w:szCs w:val="28"/>
        </w:rPr>
        <w:t>«</w:t>
      </w:r>
      <w:r w:rsidR="007D7E93" w:rsidRPr="00854E8A">
        <w:rPr>
          <w:rFonts w:ascii="Times New Roman" w:eastAsia="Times New Roman" w:hAnsi="Times New Roman" w:cs="Times New Roman"/>
          <w:b/>
          <w:sz w:val="28"/>
          <w:szCs w:val="28"/>
        </w:rPr>
        <w:t>Организация финансирования инновационной деятельности</w:t>
      </w:r>
      <w:r w:rsidR="00EC6200" w:rsidRPr="00854E8A">
        <w:rPr>
          <w:rFonts w:ascii="Times New Roman" w:hAnsi="Times New Roman" w:cs="Times New Roman"/>
          <w:b/>
          <w:sz w:val="28"/>
          <w:szCs w:val="28"/>
        </w:rPr>
        <w:t>»</w:t>
      </w:r>
    </w:p>
    <w:p w14:paraId="44296C27" w14:textId="77777777" w:rsidR="007D7E93" w:rsidRPr="00854E8A" w:rsidRDefault="007D7E93" w:rsidP="00A87439">
      <w:pPr>
        <w:pStyle w:val="ae"/>
        <w:widowControl w:val="0"/>
        <w:numPr>
          <w:ilvl w:val="0"/>
          <w:numId w:val="8"/>
        </w:numPr>
        <w:tabs>
          <w:tab w:val="left" w:pos="317"/>
          <w:tab w:val="left" w:pos="993"/>
        </w:tabs>
        <w:spacing w:line="360" w:lineRule="auto"/>
        <w:ind w:left="0" w:firstLine="709"/>
        <w:jc w:val="both"/>
        <w:rPr>
          <w:sz w:val="28"/>
          <w:szCs w:val="28"/>
        </w:rPr>
      </w:pPr>
      <w:r w:rsidRPr="00854E8A">
        <w:rPr>
          <w:sz w:val="28"/>
          <w:szCs w:val="28"/>
        </w:rPr>
        <w:t>Каковы правила процесса венчурного инвестирования с позиции инвестируемой компании?</w:t>
      </w:r>
    </w:p>
    <w:p w14:paraId="62006D71" w14:textId="77777777" w:rsidR="007D7E93" w:rsidRPr="00854E8A" w:rsidRDefault="007D7E93" w:rsidP="00A87439">
      <w:pPr>
        <w:pStyle w:val="ae"/>
        <w:widowControl w:val="0"/>
        <w:numPr>
          <w:ilvl w:val="0"/>
          <w:numId w:val="8"/>
        </w:numPr>
        <w:tabs>
          <w:tab w:val="left" w:pos="317"/>
          <w:tab w:val="left" w:pos="993"/>
        </w:tabs>
        <w:spacing w:line="360" w:lineRule="auto"/>
        <w:ind w:left="0" w:firstLine="709"/>
        <w:jc w:val="both"/>
        <w:rPr>
          <w:sz w:val="28"/>
          <w:szCs w:val="28"/>
        </w:rPr>
      </w:pPr>
      <w:r w:rsidRPr="00854E8A">
        <w:rPr>
          <w:sz w:val="28"/>
          <w:szCs w:val="28"/>
        </w:rPr>
        <w:t xml:space="preserve">В чем состоит выигрыш инвестора? </w:t>
      </w:r>
    </w:p>
    <w:p w14:paraId="25606446" w14:textId="77777777" w:rsidR="007D7E93" w:rsidRPr="00854E8A" w:rsidRDefault="007D7E93" w:rsidP="00A87439">
      <w:pPr>
        <w:pStyle w:val="ae"/>
        <w:widowControl w:val="0"/>
        <w:numPr>
          <w:ilvl w:val="0"/>
          <w:numId w:val="8"/>
        </w:numPr>
        <w:tabs>
          <w:tab w:val="left" w:pos="317"/>
          <w:tab w:val="left" w:pos="993"/>
        </w:tabs>
        <w:spacing w:line="360" w:lineRule="auto"/>
        <w:ind w:left="0" w:firstLine="709"/>
        <w:jc w:val="both"/>
        <w:rPr>
          <w:sz w:val="28"/>
          <w:szCs w:val="28"/>
        </w:rPr>
      </w:pPr>
      <w:r w:rsidRPr="00854E8A">
        <w:rPr>
          <w:sz w:val="28"/>
          <w:szCs w:val="28"/>
        </w:rPr>
        <w:t xml:space="preserve">В чем состоит выигрыш управляющих фондом? </w:t>
      </w:r>
    </w:p>
    <w:p w14:paraId="614A58DB" w14:textId="7DF3A785" w:rsidR="005D0B0B" w:rsidRPr="00854E8A" w:rsidRDefault="007D7E93" w:rsidP="00A87439">
      <w:pPr>
        <w:pStyle w:val="ae"/>
        <w:widowControl w:val="0"/>
        <w:numPr>
          <w:ilvl w:val="0"/>
          <w:numId w:val="8"/>
        </w:numPr>
        <w:tabs>
          <w:tab w:val="left" w:pos="317"/>
          <w:tab w:val="left" w:pos="993"/>
        </w:tabs>
        <w:spacing w:line="360" w:lineRule="auto"/>
        <w:ind w:left="0" w:firstLine="709"/>
        <w:jc w:val="both"/>
        <w:rPr>
          <w:sz w:val="28"/>
          <w:szCs w:val="28"/>
        </w:rPr>
      </w:pPr>
      <w:r w:rsidRPr="00854E8A">
        <w:rPr>
          <w:sz w:val="28"/>
          <w:szCs w:val="28"/>
        </w:rPr>
        <w:t xml:space="preserve">В чем особенности финансирования </w:t>
      </w:r>
      <w:proofErr w:type="spellStart"/>
      <w:r w:rsidRPr="00854E8A">
        <w:rPr>
          <w:sz w:val="28"/>
          <w:szCs w:val="28"/>
        </w:rPr>
        <w:t>стартапа</w:t>
      </w:r>
      <w:proofErr w:type="spellEnd"/>
      <w:r w:rsidRPr="00854E8A">
        <w:rPr>
          <w:sz w:val="28"/>
          <w:szCs w:val="28"/>
        </w:rPr>
        <w:t>?</w:t>
      </w:r>
    </w:p>
    <w:bookmarkEnd w:id="19"/>
    <w:p w14:paraId="7C3FA1D2" w14:textId="5743D479" w:rsidR="009B00AD" w:rsidRPr="00854E8A" w:rsidRDefault="009B00AD" w:rsidP="00A87439">
      <w:pPr>
        <w:widowControl w:val="0"/>
        <w:tabs>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b/>
          <w:sz w:val="28"/>
          <w:szCs w:val="28"/>
        </w:rPr>
        <w:t>Перечень вопросов, обсуждаемых в рамках дискуссии «</w:t>
      </w:r>
      <w:r w:rsidR="00423853" w:rsidRPr="00854E8A">
        <w:rPr>
          <w:rFonts w:ascii="Times New Roman" w:hAnsi="Times New Roman" w:cs="Times New Roman"/>
          <w:b/>
          <w:sz w:val="28"/>
          <w:szCs w:val="28"/>
        </w:rPr>
        <w:t xml:space="preserve">Оценка стоимости инновационной компании и доли </w:t>
      </w:r>
      <w:proofErr w:type="gramStart"/>
      <w:r w:rsidR="00423853" w:rsidRPr="00854E8A">
        <w:rPr>
          <w:rFonts w:ascii="Times New Roman" w:hAnsi="Times New Roman" w:cs="Times New Roman"/>
          <w:b/>
          <w:sz w:val="28"/>
          <w:szCs w:val="28"/>
        </w:rPr>
        <w:t>в венчурного финансирования</w:t>
      </w:r>
      <w:proofErr w:type="gramEnd"/>
      <w:r w:rsidRPr="00854E8A">
        <w:rPr>
          <w:rFonts w:ascii="Times New Roman" w:hAnsi="Times New Roman" w:cs="Times New Roman"/>
          <w:b/>
          <w:sz w:val="28"/>
          <w:szCs w:val="28"/>
        </w:rPr>
        <w:t>»</w:t>
      </w:r>
    </w:p>
    <w:p w14:paraId="12CA73C1" w14:textId="77777777" w:rsidR="00423853" w:rsidRPr="00854E8A" w:rsidRDefault="00423853" w:rsidP="00A87439">
      <w:pPr>
        <w:pStyle w:val="ae"/>
        <w:numPr>
          <w:ilvl w:val="0"/>
          <w:numId w:val="19"/>
        </w:numPr>
        <w:tabs>
          <w:tab w:val="left" w:pos="993"/>
        </w:tabs>
        <w:spacing w:line="360" w:lineRule="auto"/>
        <w:ind w:left="0" w:firstLine="709"/>
        <w:jc w:val="both"/>
        <w:rPr>
          <w:sz w:val="28"/>
          <w:szCs w:val="28"/>
        </w:rPr>
      </w:pPr>
      <w:r w:rsidRPr="00854E8A">
        <w:rPr>
          <w:sz w:val="28"/>
          <w:szCs w:val="28"/>
        </w:rPr>
        <w:t xml:space="preserve">Какой метод оценки компании наиболее адекватный? </w:t>
      </w:r>
    </w:p>
    <w:p w14:paraId="065C0EFD" w14:textId="77777777" w:rsidR="00423853" w:rsidRPr="00854E8A" w:rsidRDefault="00423853" w:rsidP="00A87439">
      <w:pPr>
        <w:pStyle w:val="ae"/>
        <w:numPr>
          <w:ilvl w:val="0"/>
          <w:numId w:val="19"/>
        </w:numPr>
        <w:tabs>
          <w:tab w:val="left" w:pos="993"/>
        </w:tabs>
        <w:spacing w:line="360" w:lineRule="auto"/>
        <w:ind w:left="0" w:firstLine="709"/>
        <w:jc w:val="both"/>
        <w:rPr>
          <w:sz w:val="28"/>
          <w:szCs w:val="28"/>
        </w:rPr>
      </w:pPr>
      <w:proofErr w:type="gramStart"/>
      <w:r w:rsidRPr="00854E8A">
        <w:rPr>
          <w:sz w:val="28"/>
          <w:szCs w:val="28"/>
        </w:rPr>
        <w:t>Какие показатели</w:t>
      </w:r>
      <w:proofErr w:type="gramEnd"/>
      <w:r w:rsidRPr="00854E8A">
        <w:rPr>
          <w:sz w:val="28"/>
          <w:szCs w:val="28"/>
        </w:rPr>
        <w:t xml:space="preserve"> наиболее подходящие для венчурных компаний при осуществлении оценки методом мультипликаторов? </w:t>
      </w:r>
    </w:p>
    <w:p w14:paraId="5BBE43DA" w14:textId="77777777" w:rsidR="00423853" w:rsidRPr="00854E8A" w:rsidRDefault="00423853" w:rsidP="00A87439">
      <w:pPr>
        <w:pStyle w:val="ae"/>
        <w:numPr>
          <w:ilvl w:val="0"/>
          <w:numId w:val="19"/>
        </w:numPr>
        <w:tabs>
          <w:tab w:val="left" w:pos="993"/>
        </w:tabs>
        <w:spacing w:line="360" w:lineRule="auto"/>
        <w:ind w:left="0" w:firstLine="709"/>
        <w:jc w:val="both"/>
        <w:rPr>
          <w:sz w:val="28"/>
          <w:szCs w:val="28"/>
        </w:rPr>
      </w:pPr>
      <w:r w:rsidRPr="00854E8A">
        <w:rPr>
          <w:sz w:val="28"/>
          <w:szCs w:val="28"/>
        </w:rPr>
        <w:t xml:space="preserve">В чем заключаются трудности применения метода дисконтируемых денежных потоков? </w:t>
      </w:r>
    </w:p>
    <w:p w14:paraId="70498B0C" w14:textId="77777777" w:rsidR="00423853" w:rsidRPr="00854E8A" w:rsidRDefault="00423853" w:rsidP="00A87439">
      <w:pPr>
        <w:pStyle w:val="ae"/>
        <w:numPr>
          <w:ilvl w:val="0"/>
          <w:numId w:val="19"/>
        </w:numPr>
        <w:tabs>
          <w:tab w:val="left" w:pos="993"/>
        </w:tabs>
        <w:spacing w:line="360" w:lineRule="auto"/>
        <w:ind w:left="0" w:firstLine="709"/>
        <w:jc w:val="both"/>
        <w:rPr>
          <w:sz w:val="28"/>
          <w:szCs w:val="28"/>
        </w:rPr>
      </w:pPr>
      <w:r w:rsidRPr="00854E8A">
        <w:rPr>
          <w:sz w:val="28"/>
          <w:szCs w:val="28"/>
        </w:rPr>
        <w:t>Какие мифы существуют о венчурном капитале? 2</w:t>
      </w:r>
    </w:p>
    <w:p w14:paraId="54A6A46C" w14:textId="77777777" w:rsidR="00423853" w:rsidRPr="00854E8A" w:rsidRDefault="00423853" w:rsidP="00A87439">
      <w:pPr>
        <w:pStyle w:val="ae"/>
        <w:numPr>
          <w:ilvl w:val="0"/>
          <w:numId w:val="19"/>
        </w:numPr>
        <w:tabs>
          <w:tab w:val="left" w:pos="993"/>
        </w:tabs>
        <w:spacing w:line="360" w:lineRule="auto"/>
        <w:ind w:left="0" w:firstLine="709"/>
        <w:jc w:val="both"/>
        <w:rPr>
          <w:sz w:val="28"/>
          <w:szCs w:val="28"/>
        </w:rPr>
      </w:pPr>
      <w:r w:rsidRPr="00854E8A">
        <w:rPr>
          <w:sz w:val="28"/>
          <w:szCs w:val="28"/>
        </w:rPr>
        <w:t xml:space="preserve">Как определить время, требуемое для привлечения венчурного капитала? </w:t>
      </w:r>
    </w:p>
    <w:p w14:paraId="0B187CAE" w14:textId="77777777" w:rsidR="00423853" w:rsidRPr="00854E8A" w:rsidRDefault="00423853" w:rsidP="00A87439">
      <w:pPr>
        <w:pStyle w:val="ae"/>
        <w:numPr>
          <w:ilvl w:val="0"/>
          <w:numId w:val="19"/>
        </w:numPr>
        <w:tabs>
          <w:tab w:val="left" w:pos="993"/>
        </w:tabs>
        <w:spacing w:line="360" w:lineRule="auto"/>
        <w:ind w:left="0" w:firstLine="709"/>
        <w:jc w:val="both"/>
        <w:rPr>
          <w:sz w:val="28"/>
          <w:szCs w:val="28"/>
        </w:rPr>
      </w:pPr>
      <w:r w:rsidRPr="00854E8A">
        <w:rPr>
          <w:sz w:val="28"/>
          <w:szCs w:val="28"/>
        </w:rPr>
        <w:t xml:space="preserve">На какие моменты следует обратить внимание при проверке прошлого фонда и управляющей компании? </w:t>
      </w:r>
    </w:p>
    <w:p w14:paraId="3DDB7E1D" w14:textId="7D704E64" w:rsidR="00B64137" w:rsidRPr="00854E8A" w:rsidRDefault="00423853" w:rsidP="00A87439">
      <w:pPr>
        <w:pStyle w:val="ae"/>
        <w:widowControl w:val="0"/>
        <w:numPr>
          <w:ilvl w:val="0"/>
          <w:numId w:val="19"/>
        </w:numPr>
        <w:tabs>
          <w:tab w:val="left" w:pos="993"/>
        </w:tabs>
        <w:spacing w:line="360" w:lineRule="auto"/>
        <w:ind w:left="0" w:firstLine="709"/>
        <w:jc w:val="both"/>
        <w:rPr>
          <w:sz w:val="28"/>
          <w:szCs w:val="28"/>
        </w:rPr>
      </w:pPr>
      <w:r w:rsidRPr="00854E8A">
        <w:rPr>
          <w:sz w:val="28"/>
          <w:szCs w:val="28"/>
        </w:rPr>
        <w:t>Как проводить поиск и оценку фондов, предлагающих венчурный капитал?</w:t>
      </w:r>
    </w:p>
    <w:p w14:paraId="2881F59B" w14:textId="6DB6797F" w:rsidR="00626FEB" w:rsidRPr="00854E8A" w:rsidRDefault="00626FEB" w:rsidP="00A87439">
      <w:pPr>
        <w:pStyle w:val="ae"/>
        <w:widowControl w:val="0"/>
        <w:tabs>
          <w:tab w:val="left" w:pos="317"/>
          <w:tab w:val="left" w:pos="993"/>
        </w:tabs>
        <w:spacing w:line="360" w:lineRule="auto"/>
        <w:ind w:left="0" w:firstLine="709"/>
        <w:jc w:val="both"/>
        <w:rPr>
          <w:b/>
          <w:sz w:val="28"/>
          <w:szCs w:val="28"/>
        </w:rPr>
      </w:pPr>
      <w:r w:rsidRPr="00854E8A">
        <w:rPr>
          <w:b/>
          <w:sz w:val="28"/>
          <w:szCs w:val="28"/>
        </w:rPr>
        <w:t xml:space="preserve">Перечень вопросов, обсуждаемых в рамках дискуссии </w:t>
      </w:r>
      <w:r w:rsidRPr="00854E8A">
        <w:rPr>
          <w:b/>
          <w:sz w:val="28"/>
          <w:szCs w:val="28"/>
        </w:rPr>
        <w:br/>
        <w:t>«</w:t>
      </w:r>
      <w:r w:rsidR="00423853" w:rsidRPr="00854E8A">
        <w:rPr>
          <w:b/>
          <w:sz w:val="28"/>
          <w:szCs w:val="28"/>
        </w:rPr>
        <w:t>Управление эффективностью венчурного финансирования</w:t>
      </w:r>
      <w:r w:rsidRPr="00854E8A">
        <w:rPr>
          <w:b/>
          <w:sz w:val="28"/>
          <w:szCs w:val="28"/>
        </w:rPr>
        <w:t>»</w:t>
      </w:r>
    </w:p>
    <w:p w14:paraId="35EDDF12" w14:textId="77777777" w:rsidR="00423853" w:rsidRPr="00854E8A" w:rsidRDefault="00423853" w:rsidP="00A87439">
      <w:pPr>
        <w:pStyle w:val="ae"/>
        <w:numPr>
          <w:ilvl w:val="0"/>
          <w:numId w:val="9"/>
        </w:numPr>
        <w:tabs>
          <w:tab w:val="left" w:pos="993"/>
        </w:tabs>
        <w:spacing w:line="360" w:lineRule="auto"/>
        <w:ind w:left="0" w:firstLine="709"/>
        <w:jc w:val="both"/>
        <w:rPr>
          <w:sz w:val="28"/>
          <w:szCs w:val="28"/>
        </w:rPr>
      </w:pPr>
      <w:r w:rsidRPr="00854E8A">
        <w:rPr>
          <w:sz w:val="28"/>
          <w:szCs w:val="28"/>
        </w:rPr>
        <w:t xml:space="preserve">Как действия венчурных инвесторов можно охарактеризовать с позиций ценностно ориентированного менеджмента? </w:t>
      </w:r>
    </w:p>
    <w:p w14:paraId="50E087E5" w14:textId="77777777" w:rsidR="00423853" w:rsidRPr="00854E8A" w:rsidRDefault="00423853" w:rsidP="00A87439">
      <w:pPr>
        <w:pStyle w:val="ae"/>
        <w:numPr>
          <w:ilvl w:val="0"/>
          <w:numId w:val="9"/>
        </w:numPr>
        <w:tabs>
          <w:tab w:val="left" w:pos="993"/>
        </w:tabs>
        <w:spacing w:line="360" w:lineRule="auto"/>
        <w:ind w:left="0" w:firstLine="709"/>
        <w:jc w:val="both"/>
        <w:rPr>
          <w:sz w:val="28"/>
          <w:szCs w:val="28"/>
        </w:rPr>
      </w:pPr>
      <w:r w:rsidRPr="00854E8A">
        <w:rPr>
          <w:sz w:val="28"/>
          <w:szCs w:val="28"/>
        </w:rPr>
        <w:lastRenderedPageBreak/>
        <w:t>Какие факторы наиболее важны для каждого типа при отборе компаний и почему?</w:t>
      </w:r>
    </w:p>
    <w:p w14:paraId="3EE0FD39" w14:textId="77777777" w:rsidR="00423853" w:rsidRPr="00854E8A" w:rsidRDefault="00423853" w:rsidP="00A87439">
      <w:pPr>
        <w:pStyle w:val="ae"/>
        <w:numPr>
          <w:ilvl w:val="0"/>
          <w:numId w:val="9"/>
        </w:numPr>
        <w:tabs>
          <w:tab w:val="left" w:pos="993"/>
        </w:tabs>
        <w:spacing w:line="360" w:lineRule="auto"/>
        <w:ind w:left="0" w:firstLine="709"/>
        <w:jc w:val="both"/>
        <w:rPr>
          <w:sz w:val="28"/>
          <w:szCs w:val="28"/>
        </w:rPr>
      </w:pPr>
      <w:r w:rsidRPr="00854E8A">
        <w:rPr>
          <w:sz w:val="28"/>
          <w:szCs w:val="28"/>
        </w:rPr>
        <w:t xml:space="preserve">Почему для венчурных инвесторов процедура отбора проектов имеет такое важное значение? </w:t>
      </w:r>
    </w:p>
    <w:p w14:paraId="441F946C" w14:textId="010BEDAC" w:rsidR="009B00AD" w:rsidRPr="00854E8A" w:rsidRDefault="00423853" w:rsidP="00A87439">
      <w:pPr>
        <w:pStyle w:val="ae"/>
        <w:numPr>
          <w:ilvl w:val="0"/>
          <w:numId w:val="9"/>
        </w:numPr>
        <w:tabs>
          <w:tab w:val="left" w:pos="993"/>
        </w:tabs>
        <w:spacing w:line="360" w:lineRule="auto"/>
        <w:ind w:left="0" w:firstLine="709"/>
        <w:jc w:val="both"/>
        <w:rPr>
          <w:sz w:val="28"/>
          <w:szCs w:val="28"/>
        </w:rPr>
      </w:pPr>
      <w:r w:rsidRPr="00854E8A">
        <w:rPr>
          <w:sz w:val="28"/>
          <w:szCs w:val="28"/>
        </w:rPr>
        <w:t xml:space="preserve">Как инновационному </w:t>
      </w:r>
      <w:proofErr w:type="spellStart"/>
      <w:r w:rsidRPr="00854E8A">
        <w:rPr>
          <w:sz w:val="28"/>
          <w:szCs w:val="28"/>
        </w:rPr>
        <w:t>стартапу</w:t>
      </w:r>
      <w:proofErr w:type="spellEnd"/>
      <w:r w:rsidRPr="00854E8A">
        <w:rPr>
          <w:sz w:val="28"/>
          <w:szCs w:val="28"/>
        </w:rPr>
        <w:t xml:space="preserve"> увеличить свои шансы на попадание в портфель венчурного инвестора? </w:t>
      </w:r>
    </w:p>
    <w:p w14:paraId="0A8DBA58" w14:textId="28A7FD94" w:rsidR="003372A9" w:rsidRPr="00854E8A" w:rsidRDefault="003372A9" w:rsidP="00A87439">
      <w:pPr>
        <w:pStyle w:val="ae"/>
        <w:widowControl w:val="0"/>
        <w:tabs>
          <w:tab w:val="left" w:pos="317"/>
          <w:tab w:val="left" w:pos="993"/>
        </w:tabs>
        <w:spacing w:line="360" w:lineRule="auto"/>
        <w:ind w:left="0" w:firstLine="709"/>
        <w:jc w:val="both"/>
        <w:rPr>
          <w:b/>
          <w:sz w:val="28"/>
          <w:szCs w:val="28"/>
        </w:rPr>
      </w:pPr>
      <w:r w:rsidRPr="00854E8A">
        <w:rPr>
          <w:b/>
          <w:sz w:val="28"/>
          <w:szCs w:val="28"/>
        </w:rPr>
        <w:t xml:space="preserve">Перечень вопросов, обсуждаемых в рамках дискуссии </w:t>
      </w:r>
      <w:r w:rsidRPr="00854E8A">
        <w:rPr>
          <w:b/>
          <w:sz w:val="28"/>
          <w:szCs w:val="28"/>
        </w:rPr>
        <w:br/>
        <w:t>«</w:t>
      </w:r>
      <w:r w:rsidR="00423853" w:rsidRPr="00854E8A">
        <w:rPr>
          <w:b/>
          <w:sz w:val="28"/>
          <w:szCs w:val="28"/>
        </w:rPr>
        <w:t>Инновационный венчурный проект и его финансирование</w:t>
      </w:r>
      <w:r w:rsidRPr="00854E8A">
        <w:rPr>
          <w:b/>
          <w:sz w:val="28"/>
          <w:szCs w:val="28"/>
        </w:rPr>
        <w:t>»</w:t>
      </w:r>
    </w:p>
    <w:p w14:paraId="26DBC3ED" w14:textId="77777777" w:rsidR="00423853" w:rsidRPr="00854E8A" w:rsidRDefault="00423853"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В чем заключаются особенности инновационных проектов? </w:t>
      </w:r>
    </w:p>
    <w:p w14:paraId="6DEA1513" w14:textId="77777777" w:rsidR="00C7284E" w:rsidRPr="00854E8A" w:rsidRDefault="00423853"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Какой отрезок его жизненного цикла наиболее интересен для венчурного инвестора? </w:t>
      </w:r>
    </w:p>
    <w:p w14:paraId="338551F8" w14:textId="77777777" w:rsidR="00C7284E" w:rsidRPr="00854E8A" w:rsidRDefault="00423853"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Почему важно обращать особое внимание на экономические аспекты инновационных проектов</w:t>
      </w:r>
    </w:p>
    <w:p w14:paraId="603B3852" w14:textId="77777777" w:rsidR="00C7284E" w:rsidRPr="00854E8A" w:rsidRDefault="00423853"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Какие цели должно преследовать моделирование денежных потоков инновационного проекта? </w:t>
      </w:r>
    </w:p>
    <w:p w14:paraId="22165283" w14:textId="77777777" w:rsidR="00C7284E" w:rsidRPr="00854E8A" w:rsidRDefault="00423853"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Какие ограничения на проект могут быть положены при принятии инвестиционных решений? </w:t>
      </w:r>
    </w:p>
    <w:p w14:paraId="17954D89" w14:textId="14665E29" w:rsidR="00423853" w:rsidRPr="00854E8A" w:rsidRDefault="00423853"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Как можно в денежных потоках учесть ценность управленческих возможностей? </w:t>
      </w:r>
      <w:r w:rsidR="00C7284E" w:rsidRPr="00854E8A">
        <w:rPr>
          <w:rFonts w:ascii="Times New Roman" w:hAnsi="Times New Roman" w:cs="Times New Roman"/>
          <w:sz w:val="28"/>
          <w:szCs w:val="28"/>
        </w:rPr>
        <w:t xml:space="preserve"> </w:t>
      </w:r>
    </w:p>
    <w:p w14:paraId="58799294" w14:textId="68D57060" w:rsidR="000C01D6" w:rsidRPr="00854E8A" w:rsidRDefault="000C01D6" w:rsidP="00A87439">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854E8A">
        <w:rPr>
          <w:rFonts w:ascii="Times New Roman" w:hAnsi="Times New Roman" w:cs="Times New Roman"/>
          <w:b/>
          <w:sz w:val="28"/>
          <w:szCs w:val="28"/>
        </w:rPr>
        <w:t>Перечень вопросов,</w:t>
      </w:r>
      <w:r w:rsidR="00422E16" w:rsidRPr="00854E8A">
        <w:rPr>
          <w:rFonts w:ascii="Times New Roman" w:hAnsi="Times New Roman" w:cs="Times New Roman"/>
          <w:b/>
          <w:sz w:val="28"/>
          <w:szCs w:val="28"/>
        </w:rPr>
        <w:t xml:space="preserve"> обсуждаемых в рамках дискуссии</w:t>
      </w:r>
      <w:r w:rsidRPr="00854E8A">
        <w:rPr>
          <w:rFonts w:ascii="Times New Roman" w:hAnsi="Times New Roman" w:cs="Times New Roman"/>
          <w:b/>
          <w:sz w:val="28"/>
          <w:szCs w:val="28"/>
        </w:rPr>
        <w:br/>
        <w:t>«</w:t>
      </w:r>
      <w:r w:rsidR="00C7284E" w:rsidRPr="00854E8A">
        <w:rPr>
          <w:rFonts w:ascii="Times New Roman" w:eastAsia="Times New Roman" w:hAnsi="Times New Roman" w:cs="Times New Roman"/>
          <w:b/>
          <w:sz w:val="28"/>
          <w:szCs w:val="28"/>
        </w:rPr>
        <w:t>Модели и механизмы венчурного финансирования</w:t>
      </w:r>
      <w:r w:rsidRPr="00854E8A">
        <w:rPr>
          <w:rFonts w:ascii="Times New Roman" w:hAnsi="Times New Roman" w:cs="Times New Roman"/>
          <w:b/>
          <w:sz w:val="28"/>
          <w:szCs w:val="28"/>
        </w:rPr>
        <w:t>»</w:t>
      </w:r>
    </w:p>
    <w:p w14:paraId="4FA64063" w14:textId="77777777" w:rsidR="00C7284E" w:rsidRPr="00854E8A" w:rsidRDefault="00C7284E" w:rsidP="00A87439">
      <w:pPr>
        <w:pStyle w:val="ae"/>
        <w:numPr>
          <w:ilvl w:val="0"/>
          <w:numId w:val="10"/>
        </w:numPr>
        <w:tabs>
          <w:tab w:val="left" w:pos="993"/>
        </w:tabs>
        <w:spacing w:line="360" w:lineRule="auto"/>
        <w:ind w:left="0" w:firstLine="709"/>
        <w:jc w:val="both"/>
        <w:rPr>
          <w:sz w:val="28"/>
          <w:szCs w:val="28"/>
        </w:rPr>
      </w:pPr>
      <w:r w:rsidRPr="00854E8A">
        <w:rPr>
          <w:sz w:val="28"/>
          <w:szCs w:val="28"/>
        </w:rPr>
        <w:t xml:space="preserve">Каковы цели государственных программ поддержки венчурного капитала? </w:t>
      </w:r>
    </w:p>
    <w:p w14:paraId="7461A217" w14:textId="29FACBC0" w:rsidR="00C7284E" w:rsidRPr="00854E8A" w:rsidRDefault="00C7284E" w:rsidP="00A87439">
      <w:pPr>
        <w:pStyle w:val="ae"/>
        <w:numPr>
          <w:ilvl w:val="0"/>
          <w:numId w:val="10"/>
        </w:numPr>
        <w:tabs>
          <w:tab w:val="left" w:pos="993"/>
        </w:tabs>
        <w:spacing w:line="360" w:lineRule="auto"/>
        <w:ind w:left="0" w:firstLine="709"/>
        <w:jc w:val="both"/>
        <w:rPr>
          <w:sz w:val="28"/>
          <w:szCs w:val="28"/>
        </w:rPr>
      </w:pPr>
      <w:r w:rsidRPr="00854E8A">
        <w:rPr>
          <w:sz w:val="28"/>
          <w:szCs w:val="28"/>
        </w:rPr>
        <w:t>Роль государства в развитии модели венчурной индустрии</w:t>
      </w:r>
    </w:p>
    <w:p w14:paraId="2B994382" w14:textId="77777777" w:rsidR="00C7284E" w:rsidRPr="00854E8A" w:rsidRDefault="00C7284E" w:rsidP="00A87439">
      <w:pPr>
        <w:pStyle w:val="ae"/>
        <w:numPr>
          <w:ilvl w:val="0"/>
          <w:numId w:val="10"/>
        </w:numPr>
        <w:tabs>
          <w:tab w:val="left" w:pos="993"/>
        </w:tabs>
        <w:spacing w:line="360" w:lineRule="auto"/>
        <w:ind w:left="0" w:firstLine="709"/>
        <w:jc w:val="both"/>
        <w:rPr>
          <w:sz w:val="28"/>
          <w:szCs w:val="28"/>
        </w:rPr>
      </w:pPr>
      <w:r w:rsidRPr="00854E8A">
        <w:rPr>
          <w:sz w:val="28"/>
          <w:szCs w:val="28"/>
        </w:rPr>
        <w:t xml:space="preserve">Почему бизнес-ангелы стремятся объединиться в сети или ассоциации? В чем преимущества такого объединения? </w:t>
      </w:r>
    </w:p>
    <w:p w14:paraId="695C1B06" w14:textId="77777777" w:rsidR="00C7284E" w:rsidRPr="00854E8A" w:rsidRDefault="00C7284E" w:rsidP="00A87439">
      <w:pPr>
        <w:pStyle w:val="ae"/>
        <w:numPr>
          <w:ilvl w:val="0"/>
          <w:numId w:val="10"/>
        </w:numPr>
        <w:tabs>
          <w:tab w:val="left" w:pos="993"/>
        </w:tabs>
        <w:spacing w:line="360" w:lineRule="auto"/>
        <w:ind w:left="0" w:firstLine="709"/>
        <w:jc w:val="both"/>
        <w:rPr>
          <w:sz w:val="28"/>
          <w:szCs w:val="28"/>
        </w:rPr>
      </w:pPr>
      <w:r w:rsidRPr="00854E8A">
        <w:rPr>
          <w:sz w:val="28"/>
          <w:szCs w:val="28"/>
        </w:rPr>
        <w:t xml:space="preserve">Как могут влиять ассоциации бизнес-ангелов на развитие инновационной деятельности? </w:t>
      </w:r>
    </w:p>
    <w:p w14:paraId="45C38369" w14:textId="77777777" w:rsidR="00C7284E" w:rsidRPr="00854E8A" w:rsidRDefault="00C7284E" w:rsidP="00A87439">
      <w:pPr>
        <w:pStyle w:val="ae"/>
        <w:numPr>
          <w:ilvl w:val="0"/>
          <w:numId w:val="10"/>
        </w:numPr>
        <w:tabs>
          <w:tab w:val="left" w:pos="993"/>
        </w:tabs>
        <w:spacing w:line="360" w:lineRule="auto"/>
        <w:ind w:left="0" w:firstLine="709"/>
        <w:jc w:val="both"/>
        <w:rPr>
          <w:sz w:val="28"/>
          <w:szCs w:val="28"/>
        </w:rPr>
      </w:pPr>
      <w:r w:rsidRPr="00854E8A">
        <w:rPr>
          <w:sz w:val="28"/>
          <w:szCs w:val="28"/>
        </w:rPr>
        <w:t xml:space="preserve">Почему инвестирование в инновационные проекты так важно для крупных компаний? </w:t>
      </w:r>
    </w:p>
    <w:p w14:paraId="0F5AE056" w14:textId="77777777" w:rsidR="00C7284E" w:rsidRPr="00854E8A" w:rsidRDefault="00C7284E" w:rsidP="00A87439">
      <w:pPr>
        <w:pStyle w:val="ae"/>
        <w:numPr>
          <w:ilvl w:val="0"/>
          <w:numId w:val="10"/>
        </w:numPr>
        <w:tabs>
          <w:tab w:val="left" w:pos="993"/>
        </w:tabs>
        <w:spacing w:line="360" w:lineRule="auto"/>
        <w:ind w:left="0" w:firstLine="709"/>
        <w:jc w:val="both"/>
        <w:rPr>
          <w:sz w:val="28"/>
          <w:szCs w:val="28"/>
        </w:rPr>
      </w:pPr>
      <w:r w:rsidRPr="00854E8A">
        <w:rPr>
          <w:sz w:val="28"/>
          <w:szCs w:val="28"/>
        </w:rPr>
        <w:lastRenderedPageBreak/>
        <w:t xml:space="preserve">Чем они различаются между собой модели корпоративного венчурного инвестирования.? </w:t>
      </w:r>
    </w:p>
    <w:p w14:paraId="1F05132A" w14:textId="0A27AAC9" w:rsidR="003372A9" w:rsidRPr="00854E8A" w:rsidRDefault="00C7284E" w:rsidP="00A87439">
      <w:pPr>
        <w:pStyle w:val="ae"/>
        <w:keepNext/>
        <w:widowControl w:val="0"/>
        <w:numPr>
          <w:ilvl w:val="0"/>
          <w:numId w:val="10"/>
        </w:numPr>
        <w:tabs>
          <w:tab w:val="left" w:pos="993"/>
        </w:tabs>
        <w:autoSpaceDE w:val="0"/>
        <w:autoSpaceDN w:val="0"/>
        <w:adjustRightInd w:val="0"/>
        <w:spacing w:line="360" w:lineRule="auto"/>
        <w:ind w:left="0" w:firstLine="709"/>
        <w:jc w:val="both"/>
        <w:rPr>
          <w:sz w:val="28"/>
          <w:szCs w:val="28"/>
        </w:rPr>
      </w:pPr>
      <w:proofErr w:type="gramStart"/>
      <w:r w:rsidRPr="00854E8A">
        <w:rPr>
          <w:sz w:val="28"/>
          <w:szCs w:val="28"/>
        </w:rPr>
        <w:t>Отличия  КВИ</w:t>
      </w:r>
      <w:proofErr w:type="gramEnd"/>
      <w:r w:rsidRPr="00854E8A">
        <w:rPr>
          <w:sz w:val="28"/>
          <w:szCs w:val="28"/>
        </w:rPr>
        <w:t xml:space="preserve"> от инвестиций профессиональных венчурных инвесторов? </w:t>
      </w:r>
    </w:p>
    <w:p w14:paraId="0BA35981" w14:textId="62AA51DE" w:rsidR="00AE4525" w:rsidRPr="00854E8A" w:rsidRDefault="00AE4525" w:rsidP="003A6760">
      <w:pPr>
        <w:widowControl w:val="0"/>
        <w:tabs>
          <w:tab w:val="left" w:pos="993"/>
        </w:tabs>
        <w:spacing w:after="0" w:line="360" w:lineRule="auto"/>
        <w:ind w:firstLine="709"/>
        <w:jc w:val="center"/>
        <w:rPr>
          <w:rFonts w:ascii="Times New Roman" w:hAnsi="Times New Roman" w:cs="Times New Roman"/>
          <w:b/>
          <w:sz w:val="28"/>
          <w:szCs w:val="28"/>
        </w:rPr>
      </w:pPr>
      <w:r w:rsidRPr="00854E8A">
        <w:rPr>
          <w:rFonts w:ascii="Times New Roman" w:hAnsi="Times New Roman" w:cs="Times New Roman"/>
          <w:b/>
          <w:sz w:val="28"/>
          <w:szCs w:val="28"/>
        </w:rPr>
        <w:t>Тесты, задания, деловые ситуации</w:t>
      </w:r>
    </w:p>
    <w:p w14:paraId="14AD6356" w14:textId="77777777" w:rsidR="00AE4525" w:rsidRPr="00854E8A" w:rsidRDefault="00AE4525" w:rsidP="00A87439">
      <w:pPr>
        <w:widowControl w:val="0"/>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Деловые ситуации:</w:t>
      </w:r>
    </w:p>
    <w:p w14:paraId="5AC899EE" w14:textId="2A2987A5" w:rsidR="003372A9" w:rsidRPr="00854E8A" w:rsidRDefault="00AE4525" w:rsidP="00A87439">
      <w:pPr>
        <w:widowControl w:val="0"/>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1. </w:t>
      </w:r>
      <w:r w:rsidR="003372A9" w:rsidRPr="00854E8A">
        <w:rPr>
          <w:rFonts w:ascii="Times New Roman" w:hAnsi="Times New Roman" w:cs="Times New Roman"/>
          <w:sz w:val="28"/>
          <w:szCs w:val="28"/>
        </w:rPr>
        <w:t xml:space="preserve">Разработать </w:t>
      </w:r>
      <w:r w:rsidR="00A321BF" w:rsidRPr="00854E8A">
        <w:rPr>
          <w:rFonts w:ascii="Times New Roman" w:hAnsi="Times New Roman" w:cs="Times New Roman"/>
          <w:sz w:val="28"/>
          <w:szCs w:val="28"/>
        </w:rPr>
        <w:t>характеристики венчурного капитала</w:t>
      </w:r>
      <w:r w:rsidR="003372A9" w:rsidRPr="00854E8A">
        <w:rPr>
          <w:rFonts w:ascii="Times New Roman" w:hAnsi="Times New Roman" w:cs="Times New Roman"/>
          <w:sz w:val="28"/>
          <w:szCs w:val="28"/>
        </w:rPr>
        <w:t xml:space="preserve"> производственной компании (на выбор студента).</w:t>
      </w:r>
    </w:p>
    <w:p w14:paraId="5CC6286F" w14:textId="29702172" w:rsidR="003372A9" w:rsidRPr="00854E8A" w:rsidRDefault="003372A9" w:rsidP="00A87439">
      <w:pPr>
        <w:widowControl w:val="0"/>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2. </w:t>
      </w:r>
      <w:r w:rsidR="00A321BF" w:rsidRPr="00854E8A">
        <w:rPr>
          <w:rFonts w:ascii="Times New Roman" w:hAnsi="Times New Roman" w:cs="Times New Roman"/>
          <w:sz w:val="28"/>
          <w:szCs w:val="28"/>
        </w:rPr>
        <w:t xml:space="preserve">Провести </w:t>
      </w:r>
      <w:proofErr w:type="gramStart"/>
      <w:r w:rsidR="00A321BF" w:rsidRPr="00854E8A">
        <w:rPr>
          <w:rFonts w:ascii="Times New Roman" w:hAnsi="Times New Roman" w:cs="Times New Roman"/>
          <w:sz w:val="28"/>
          <w:szCs w:val="28"/>
        </w:rPr>
        <w:t>анализ  венчурного</w:t>
      </w:r>
      <w:proofErr w:type="gramEnd"/>
      <w:r w:rsidR="00A321BF" w:rsidRPr="00854E8A">
        <w:rPr>
          <w:rFonts w:ascii="Times New Roman" w:hAnsi="Times New Roman" w:cs="Times New Roman"/>
          <w:sz w:val="28"/>
          <w:szCs w:val="28"/>
        </w:rPr>
        <w:t xml:space="preserve"> капитала России и США и выделить ряд отличительных характеристик</w:t>
      </w:r>
      <w:r w:rsidRPr="00854E8A">
        <w:rPr>
          <w:rFonts w:ascii="Times New Roman" w:hAnsi="Times New Roman" w:cs="Times New Roman"/>
          <w:sz w:val="28"/>
          <w:szCs w:val="28"/>
        </w:rPr>
        <w:t>.</w:t>
      </w:r>
    </w:p>
    <w:p w14:paraId="390A1685" w14:textId="3FA00078" w:rsidR="00AE4525" w:rsidRPr="00854E8A" w:rsidRDefault="00DC123F" w:rsidP="00A87439">
      <w:pPr>
        <w:widowControl w:val="0"/>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Задания</w:t>
      </w:r>
      <w:r w:rsidR="00EE4E7D" w:rsidRPr="00854E8A">
        <w:rPr>
          <w:rFonts w:ascii="Times New Roman" w:hAnsi="Times New Roman" w:cs="Times New Roman"/>
          <w:sz w:val="28"/>
          <w:szCs w:val="28"/>
        </w:rPr>
        <w:t xml:space="preserve"> с презентациями</w:t>
      </w:r>
      <w:r w:rsidR="00AE4525" w:rsidRPr="00854E8A">
        <w:rPr>
          <w:rFonts w:ascii="Times New Roman" w:hAnsi="Times New Roman" w:cs="Times New Roman"/>
          <w:sz w:val="28"/>
          <w:szCs w:val="28"/>
        </w:rPr>
        <w:t>:</w:t>
      </w:r>
    </w:p>
    <w:p w14:paraId="4C9EAADD" w14:textId="7E0DB254" w:rsidR="00DC123F" w:rsidRPr="00854E8A" w:rsidRDefault="00DC123F" w:rsidP="00A87439">
      <w:pPr>
        <w:pStyle w:val="ae"/>
        <w:numPr>
          <w:ilvl w:val="0"/>
          <w:numId w:val="35"/>
        </w:numPr>
        <w:tabs>
          <w:tab w:val="left" w:pos="993"/>
        </w:tabs>
        <w:spacing w:line="360" w:lineRule="auto"/>
        <w:ind w:left="0" w:firstLine="709"/>
        <w:jc w:val="both"/>
        <w:rPr>
          <w:i/>
          <w:sz w:val="28"/>
          <w:szCs w:val="28"/>
        </w:rPr>
      </w:pPr>
      <w:r w:rsidRPr="00854E8A">
        <w:rPr>
          <w:i/>
          <w:sz w:val="28"/>
          <w:szCs w:val="28"/>
        </w:rPr>
        <w:t xml:space="preserve">Проведите сравнительный анализ </w:t>
      </w:r>
      <w:r w:rsidR="00EC2C51" w:rsidRPr="00854E8A">
        <w:rPr>
          <w:i/>
          <w:sz w:val="28"/>
          <w:szCs w:val="28"/>
        </w:rPr>
        <w:t>Центр</w:t>
      </w:r>
      <w:r w:rsidRPr="00854E8A">
        <w:rPr>
          <w:i/>
          <w:sz w:val="28"/>
          <w:szCs w:val="28"/>
        </w:rPr>
        <w:t>ов</w:t>
      </w:r>
      <w:r w:rsidR="00EC2C51" w:rsidRPr="00854E8A">
        <w:rPr>
          <w:i/>
          <w:sz w:val="28"/>
          <w:szCs w:val="28"/>
        </w:rPr>
        <w:t xml:space="preserve"> мировой венчурной экосистемы, в которой действует огромное количество венчурных фондов, инвестирующих сферу высоких технологий</w:t>
      </w:r>
      <w:r w:rsidRPr="00854E8A">
        <w:rPr>
          <w:i/>
          <w:sz w:val="28"/>
          <w:szCs w:val="28"/>
        </w:rPr>
        <w:t>.</w:t>
      </w:r>
    </w:p>
    <w:p w14:paraId="16054EEC" w14:textId="64B17478" w:rsidR="007558F9" w:rsidRPr="00854E8A" w:rsidRDefault="00DC123F" w:rsidP="00A87439">
      <w:pPr>
        <w:pStyle w:val="ae"/>
        <w:numPr>
          <w:ilvl w:val="0"/>
          <w:numId w:val="35"/>
        </w:numPr>
        <w:tabs>
          <w:tab w:val="left" w:pos="993"/>
        </w:tabs>
        <w:spacing w:line="360" w:lineRule="auto"/>
        <w:ind w:left="0" w:firstLine="709"/>
        <w:jc w:val="both"/>
        <w:rPr>
          <w:sz w:val="28"/>
          <w:szCs w:val="28"/>
        </w:rPr>
      </w:pPr>
      <w:r w:rsidRPr="00854E8A">
        <w:rPr>
          <w:sz w:val="28"/>
          <w:szCs w:val="28"/>
        </w:rPr>
        <w:t xml:space="preserve">Используя данные </w:t>
      </w:r>
      <w:proofErr w:type="spellStart"/>
      <w:r w:rsidRPr="00854E8A">
        <w:rPr>
          <w:sz w:val="28"/>
          <w:szCs w:val="28"/>
        </w:rPr>
        <w:t>интернет-</w:t>
      </w:r>
      <w:proofErr w:type="gramStart"/>
      <w:r w:rsidRPr="00854E8A">
        <w:rPr>
          <w:sz w:val="28"/>
          <w:szCs w:val="28"/>
        </w:rPr>
        <w:t>ресурсов</w:t>
      </w:r>
      <w:proofErr w:type="spellEnd"/>
      <w:r w:rsidR="007635D3" w:rsidRPr="00854E8A">
        <w:rPr>
          <w:i/>
          <w:sz w:val="28"/>
          <w:szCs w:val="28"/>
        </w:rPr>
        <w:t xml:space="preserve"> </w:t>
      </w:r>
      <w:r w:rsidR="007558F9" w:rsidRPr="00854E8A">
        <w:rPr>
          <w:sz w:val="28"/>
          <w:szCs w:val="28"/>
        </w:rPr>
        <w:t xml:space="preserve"> разработайте</w:t>
      </w:r>
      <w:proofErr w:type="gramEnd"/>
      <w:r w:rsidR="007558F9" w:rsidRPr="00854E8A">
        <w:rPr>
          <w:sz w:val="28"/>
          <w:szCs w:val="28"/>
        </w:rPr>
        <w:t xml:space="preserve"> проект и </w:t>
      </w:r>
      <w:r w:rsidRPr="00854E8A">
        <w:rPr>
          <w:sz w:val="28"/>
          <w:szCs w:val="28"/>
        </w:rPr>
        <w:t xml:space="preserve"> подготовьте презентацию на тему «</w:t>
      </w:r>
      <w:proofErr w:type="spellStart"/>
      <w:r w:rsidRPr="00854E8A">
        <w:rPr>
          <w:sz w:val="28"/>
          <w:szCs w:val="28"/>
        </w:rPr>
        <w:t>Краудфандинговая</w:t>
      </w:r>
      <w:proofErr w:type="spellEnd"/>
      <w:r w:rsidRPr="00854E8A">
        <w:rPr>
          <w:sz w:val="28"/>
          <w:szCs w:val="28"/>
        </w:rPr>
        <w:t xml:space="preserve"> кампания проекта XXX: причины успеха/неудачи». </w:t>
      </w:r>
    </w:p>
    <w:p w14:paraId="2A942D05" w14:textId="77777777" w:rsidR="007558F9" w:rsidRPr="00854E8A" w:rsidRDefault="007558F9" w:rsidP="00A87439">
      <w:pPr>
        <w:pStyle w:val="ae"/>
        <w:tabs>
          <w:tab w:val="left" w:pos="993"/>
        </w:tabs>
        <w:spacing w:line="360" w:lineRule="auto"/>
        <w:ind w:left="0" w:firstLine="709"/>
        <w:jc w:val="both"/>
        <w:rPr>
          <w:sz w:val="28"/>
          <w:szCs w:val="28"/>
        </w:rPr>
      </w:pPr>
      <w:r w:rsidRPr="00854E8A">
        <w:rPr>
          <w:sz w:val="28"/>
          <w:szCs w:val="28"/>
        </w:rPr>
        <w:t>Источники</w:t>
      </w:r>
      <w:r w:rsidR="00DC123F" w:rsidRPr="00854E8A">
        <w:rPr>
          <w:sz w:val="28"/>
          <w:szCs w:val="28"/>
        </w:rPr>
        <w:t xml:space="preserve"> </w:t>
      </w:r>
      <w:proofErr w:type="spellStart"/>
      <w:r w:rsidR="00DC123F" w:rsidRPr="00854E8A">
        <w:rPr>
          <w:sz w:val="28"/>
          <w:szCs w:val="28"/>
        </w:rPr>
        <w:t>интернет-ресурсов</w:t>
      </w:r>
      <w:proofErr w:type="spellEnd"/>
      <w:r w:rsidR="00DC123F" w:rsidRPr="00854E8A">
        <w:rPr>
          <w:sz w:val="28"/>
          <w:szCs w:val="28"/>
        </w:rPr>
        <w:t xml:space="preserve">: </w:t>
      </w:r>
    </w:p>
    <w:p w14:paraId="49D65ECE" w14:textId="0EE3E4BD" w:rsidR="007558F9" w:rsidRPr="00854E8A" w:rsidRDefault="007558F9" w:rsidP="00A87439">
      <w:pPr>
        <w:pStyle w:val="ae"/>
        <w:tabs>
          <w:tab w:val="left" w:pos="993"/>
        </w:tabs>
        <w:spacing w:line="360" w:lineRule="auto"/>
        <w:ind w:left="0" w:firstLine="709"/>
        <w:jc w:val="both"/>
        <w:rPr>
          <w:sz w:val="28"/>
          <w:szCs w:val="28"/>
        </w:rPr>
      </w:pPr>
      <w:r w:rsidRPr="00854E8A">
        <w:rPr>
          <w:sz w:val="28"/>
          <w:szCs w:val="28"/>
        </w:rPr>
        <w:t>Р</w:t>
      </w:r>
      <w:r w:rsidR="00DC123F" w:rsidRPr="00854E8A">
        <w:rPr>
          <w:sz w:val="28"/>
          <w:szCs w:val="28"/>
        </w:rPr>
        <w:t xml:space="preserve">оссийская </w:t>
      </w:r>
      <w:proofErr w:type="spellStart"/>
      <w:r w:rsidR="00DC123F" w:rsidRPr="00854E8A">
        <w:rPr>
          <w:sz w:val="28"/>
          <w:szCs w:val="28"/>
        </w:rPr>
        <w:t>краудфандинговая</w:t>
      </w:r>
      <w:proofErr w:type="spellEnd"/>
      <w:r w:rsidR="00DC123F" w:rsidRPr="00854E8A">
        <w:rPr>
          <w:sz w:val="28"/>
          <w:szCs w:val="28"/>
        </w:rPr>
        <w:t xml:space="preserve"> платформа </w:t>
      </w:r>
      <w:proofErr w:type="spellStart"/>
      <w:r w:rsidR="00DC123F" w:rsidRPr="00854E8A">
        <w:rPr>
          <w:sz w:val="28"/>
          <w:szCs w:val="28"/>
        </w:rPr>
        <w:t>Boomstarter</w:t>
      </w:r>
      <w:proofErr w:type="spellEnd"/>
      <w:r w:rsidR="00DC123F" w:rsidRPr="00854E8A">
        <w:rPr>
          <w:sz w:val="28"/>
          <w:szCs w:val="28"/>
        </w:rPr>
        <w:t xml:space="preserve"> </w:t>
      </w:r>
      <w:hyperlink r:id="rId8" w:history="1">
        <w:r w:rsidRPr="00854E8A">
          <w:rPr>
            <w:rStyle w:val="a4"/>
            <w:color w:val="auto"/>
            <w:sz w:val="28"/>
            <w:szCs w:val="28"/>
          </w:rPr>
          <w:t>https://boomstarter.ru/</w:t>
        </w:r>
      </w:hyperlink>
    </w:p>
    <w:p w14:paraId="7E67259E" w14:textId="36F3BCEE" w:rsidR="007558F9" w:rsidRPr="00854E8A" w:rsidRDefault="007558F9" w:rsidP="00A87439">
      <w:pPr>
        <w:pStyle w:val="ae"/>
        <w:tabs>
          <w:tab w:val="left" w:pos="993"/>
        </w:tabs>
        <w:spacing w:line="360" w:lineRule="auto"/>
        <w:ind w:left="0" w:firstLine="709"/>
        <w:jc w:val="both"/>
        <w:rPr>
          <w:sz w:val="28"/>
          <w:szCs w:val="28"/>
        </w:rPr>
      </w:pPr>
      <w:r w:rsidRPr="00854E8A">
        <w:rPr>
          <w:sz w:val="28"/>
          <w:szCs w:val="28"/>
        </w:rPr>
        <w:t xml:space="preserve">Российская </w:t>
      </w:r>
      <w:proofErr w:type="spellStart"/>
      <w:r w:rsidRPr="00854E8A">
        <w:rPr>
          <w:sz w:val="28"/>
          <w:szCs w:val="28"/>
        </w:rPr>
        <w:t>краудфандинговая</w:t>
      </w:r>
      <w:proofErr w:type="spellEnd"/>
      <w:r w:rsidRPr="00854E8A">
        <w:rPr>
          <w:sz w:val="28"/>
          <w:szCs w:val="28"/>
        </w:rPr>
        <w:t xml:space="preserve"> платформа) </w:t>
      </w:r>
      <w:proofErr w:type="spellStart"/>
      <w:r w:rsidRPr="00854E8A">
        <w:rPr>
          <w:sz w:val="28"/>
          <w:szCs w:val="28"/>
        </w:rPr>
        <w:t>Planeta</w:t>
      </w:r>
      <w:proofErr w:type="spellEnd"/>
      <w:r w:rsidRPr="00854E8A">
        <w:rPr>
          <w:sz w:val="28"/>
          <w:szCs w:val="28"/>
        </w:rPr>
        <w:t xml:space="preserve"> </w:t>
      </w:r>
      <w:hyperlink r:id="rId9" w:history="1">
        <w:r w:rsidRPr="00854E8A">
          <w:rPr>
            <w:rStyle w:val="a4"/>
            <w:color w:val="auto"/>
            <w:sz w:val="28"/>
            <w:szCs w:val="28"/>
          </w:rPr>
          <w:t>https://planeta.ru/</w:t>
        </w:r>
      </w:hyperlink>
      <w:r w:rsidRPr="00854E8A">
        <w:rPr>
          <w:sz w:val="28"/>
          <w:szCs w:val="28"/>
        </w:rPr>
        <w:t xml:space="preserve">  </w:t>
      </w:r>
    </w:p>
    <w:p w14:paraId="3FA3CF54" w14:textId="623CA2A1" w:rsidR="007558F9" w:rsidRPr="00854E8A" w:rsidRDefault="007558F9" w:rsidP="00A87439">
      <w:pPr>
        <w:pStyle w:val="ae"/>
        <w:tabs>
          <w:tab w:val="left" w:pos="993"/>
        </w:tabs>
        <w:spacing w:line="360" w:lineRule="auto"/>
        <w:ind w:left="0" w:firstLine="709"/>
        <w:jc w:val="both"/>
        <w:rPr>
          <w:sz w:val="28"/>
          <w:szCs w:val="28"/>
        </w:rPr>
      </w:pPr>
      <w:r w:rsidRPr="00854E8A">
        <w:rPr>
          <w:sz w:val="28"/>
          <w:szCs w:val="28"/>
        </w:rPr>
        <w:t xml:space="preserve">Инвестиционная  площадка для заключения венчурных сделок </w:t>
      </w:r>
      <w:proofErr w:type="spellStart"/>
      <w:r w:rsidRPr="00854E8A">
        <w:rPr>
          <w:sz w:val="28"/>
          <w:szCs w:val="28"/>
        </w:rPr>
        <w:t>StartTrack</w:t>
      </w:r>
      <w:proofErr w:type="spellEnd"/>
      <w:r w:rsidR="00C76842" w:rsidRPr="00854E8A">
        <w:rPr>
          <w:sz w:val="28"/>
          <w:szCs w:val="28"/>
        </w:rPr>
        <w:t xml:space="preserve"> </w:t>
      </w:r>
      <w:hyperlink r:id="rId10" w:history="1">
        <w:r w:rsidR="00C76842" w:rsidRPr="00854E8A">
          <w:rPr>
            <w:rStyle w:val="a4"/>
            <w:color w:val="auto"/>
            <w:sz w:val="28"/>
            <w:szCs w:val="28"/>
          </w:rPr>
          <w:t>https://starttrack.ru/</w:t>
        </w:r>
      </w:hyperlink>
    </w:p>
    <w:p w14:paraId="5505960A" w14:textId="2B703ED2" w:rsidR="00C76842" w:rsidRPr="00854E8A" w:rsidRDefault="00C76842" w:rsidP="00A87439">
      <w:pPr>
        <w:pStyle w:val="ae"/>
        <w:tabs>
          <w:tab w:val="left" w:pos="993"/>
        </w:tabs>
        <w:spacing w:line="360" w:lineRule="auto"/>
        <w:ind w:left="0" w:firstLine="709"/>
        <w:jc w:val="both"/>
        <w:rPr>
          <w:sz w:val="28"/>
          <w:szCs w:val="28"/>
        </w:rPr>
      </w:pPr>
      <w:r w:rsidRPr="00854E8A">
        <w:rPr>
          <w:sz w:val="28"/>
          <w:szCs w:val="28"/>
        </w:rPr>
        <w:t xml:space="preserve">Международная  </w:t>
      </w:r>
      <w:proofErr w:type="spellStart"/>
      <w:r w:rsidRPr="00854E8A">
        <w:rPr>
          <w:sz w:val="28"/>
          <w:szCs w:val="28"/>
        </w:rPr>
        <w:t>краудфандинговая</w:t>
      </w:r>
      <w:proofErr w:type="spellEnd"/>
      <w:r w:rsidRPr="00854E8A">
        <w:rPr>
          <w:sz w:val="28"/>
          <w:szCs w:val="28"/>
        </w:rPr>
        <w:t xml:space="preserve"> платформа </w:t>
      </w:r>
      <w:proofErr w:type="spellStart"/>
      <w:r w:rsidRPr="00854E8A">
        <w:rPr>
          <w:sz w:val="28"/>
          <w:szCs w:val="28"/>
        </w:rPr>
        <w:t>Kickstarter</w:t>
      </w:r>
      <w:proofErr w:type="spellEnd"/>
      <w:r w:rsidRPr="00854E8A">
        <w:rPr>
          <w:sz w:val="28"/>
          <w:szCs w:val="28"/>
        </w:rPr>
        <w:t xml:space="preserve"> </w:t>
      </w:r>
      <w:hyperlink r:id="rId11" w:history="1">
        <w:r w:rsidRPr="00854E8A">
          <w:rPr>
            <w:rStyle w:val="a4"/>
            <w:color w:val="auto"/>
            <w:sz w:val="28"/>
            <w:szCs w:val="28"/>
          </w:rPr>
          <w:t>https://www.kickstarter.com/</w:t>
        </w:r>
      </w:hyperlink>
    </w:p>
    <w:p w14:paraId="5D585A1B" w14:textId="77777777" w:rsidR="00AE4525" w:rsidRPr="00854E8A" w:rsidRDefault="00AE4525" w:rsidP="00A87439">
      <w:pPr>
        <w:widowControl w:val="0"/>
        <w:tabs>
          <w:tab w:val="left" w:pos="993"/>
        </w:tabs>
        <w:spacing w:after="0" w:line="360" w:lineRule="auto"/>
        <w:ind w:firstLine="709"/>
        <w:jc w:val="both"/>
        <w:rPr>
          <w:rFonts w:ascii="Times New Roman" w:hAnsi="Times New Roman" w:cs="Times New Roman"/>
          <w:b/>
          <w:bCs/>
          <w:sz w:val="28"/>
          <w:szCs w:val="28"/>
        </w:rPr>
      </w:pPr>
      <w:r w:rsidRPr="00854E8A">
        <w:rPr>
          <w:rFonts w:ascii="Times New Roman" w:hAnsi="Times New Roman" w:cs="Times New Roman"/>
          <w:b/>
          <w:bCs/>
          <w:sz w:val="28"/>
          <w:szCs w:val="28"/>
        </w:rPr>
        <w:t>Задание</w:t>
      </w:r>
      <w:r w:rsidR="0093645F" w:rsidRPr="00854E8A">
        <w:rPr>
          <w:rFonts w:ascii="Times New Roman" w:hAnsi="Times New Roman" w:cs="Times New Roman"/>
          <w:b/>
          <w:bCs/>
          <w:sz w:val="28"/>
          <w:szCs w:val="28"/>
        </w:rPr>
        <w:t xml:space="preserve"> 1</w:t>
      </w:r>
    </w:p>
    <w:p w14:paraId="078FE9AC" w14:textId="26ECE24A" w:rsidR="00494E1B" w:rsidRPr="00854E8A" w:rsidRDefault="00494E1B"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На основе приведенных данных заполните таблиц</w:t>
      </w:r>
      <w:r w:rsidR="00EE4E7D" w:rsidRPr="00854E8A">
        <w:rPr>
          <w:rFonts w:ascii="Times New Roman" w:hAnsi="Times New Roman" w:cs="Times New Roman"/>
          <w:sz w:val="28"/>
          <w:szCs w:val="28"/>
        </w:rPr>
        <w:t>у и</w:t>
      </w:r>
      <w:r w:rsidRPr="00854E8A">
        <w:rPr>
          <w:rFonts w:ascii="Times New Roman" w:hAnsi="Times New Roman" w:cs="Times New Roman"/>
          <w:sz w:val="28"/>
          <w:szCs w:val="28"/>
        </w:rPr>
        <w:t xml:space="preserve"> определите до- и </w:t>
      </w:r>
      <w:proofErr w:type="spellStart"/>
      <w:r w:rsidRPr="00854E8A">
        <w:rPr>
          <w:rFonts w:ascii="Times New Roman" w:hAnsi="Times New Roman" w:cs="Times New Roman"/>
          <w:sz w:val="28"/>
          <w:szCs w:val="28"/>
        </w:rPr>
        <w:t>постинвестиционную</w:t>
      </w:r>
      <w:proofErr w:type="spellEnd"/>
      <w:r w:rsidRPr="00854E8A">
        <w:rPr>
          <w:rFonts w:ascii="Times New Roman" w:hAnsi="Times New Roman" w:cs="Times New Roman"/>
          <w:sz w:val="28"/>
          <w:szCs w:val="28"/>
        </w:rPr>
        <w:t xml:space="preserve"> стоимости </w:t>
      </w:r>
      <w:proofErr w:type="spellStart"/>
      <w:r w:rsidRPr="00854E8A">
        <w:rPr>
          <w:rFonts w:ascii="Times New Roman" w:hAnsi="Times New Roman" w:cs="Times New Roman"/>
          <w:sz w:val="28"/>
          <w:szCs w:val="28"/>
        </w:rPr>
        <w:t>стартапа</w:t>
      </w:r>
      <w:proofErr w:type="spellEnd"/>
      <w:r w:rsidRPr="00854E8A">
        <w:rPr>
          <w:rFonts w:ascii="Times New Roman" w:hAnsi="Times New Roman" w:cs="Times New Roman"/>
          <w:sz w:val="28"/>
          <w:szCs w:val="28"/>
        </w:rPr>
        <w:t xml:space="preserve"> и стоимость одной акции </w:t>
      </w:r>
      <w:r w:rsidR="00EE4E7D" w:rsidRPr="00854E8A">
        <w:rPr>
          <w:rFonts w:ascii="Times New Roman" w:hAnsi="Times New Roman" w:cs="Times New Roman"/>
          <w:sz w:val="28"/>
          <w:szCs w:val="28"/>
        </w:rPr>
        <w:t>«</w:t>
      </w:r>
      <w:proofErr w:type="gramStart"/>
      <w:r w:rsidR="00EE4E7D" w:rsidRPr="00854E8A">
        <w:rPr>
          <w:rFonts w:ascii="Times New Roman" w:hAnsi="Times New Roman" w:cs="Times New Roman"/>
          <w:sz w:val="28"/>
          <w:szCs w:val="28"/>
        </w:rPr>
        <w:t xml:space="preserve">Сокол»  </w:t>
      </w:r>
      <w:r w:rsidRPr="00854E8A">
        <w:rPr>
          <w:rFonts w:ascii="Times New Roman" w:hAnsi="Times New Roman" w:cs="Times New Roman"/>
          <w:sz w:val="28"/>
          <w:szCs w:val="28"/>
        </w:rPr>
        <w:t>после</w:t>
      </w:r>
      <w:proofErr w:type="gramEnd"/>
      <w:r w:rsidRPr="00854E8A">
        <w:rPr>
          <w:rFonts w:ascii="Times New Roman" w:hAnsi="Times New Roman" w:cs="Times New Roman"/>
          <w:sz w:val="28"/>
          <w:szCs w:val="28"/>
        </w:rPr>
        <w:t xml:space="preserve"> нулевого раунда финансирован</w:t>
      </w:r>
      <w:r w:rsidR="00EE4E7D" w:rsidRPr="00854E8A">
        <w:rPr>
          <w:rFonts w:ascii="Times New Roman" w:hAnsi="Times New Roman" w:cs="Times New Roman"/>
          <w:sz w:val="28"/>
          <w:szCs w:val="28"/>
        </w:rPr>
        <w:t>ия.</w:t>
      </w:r>
    </w:p>
    <w:p w14:paraId="3BED4982" w14:textId="6CD6F798" w:rsidR="00C9275D" w:rsidRPr="00854E8A" w:rsidRDefault="00EC2C51" w:rsidP="00A87439">
      <w:pPr>
        <w:tabs>
          <w:tab w:val="left" w:pos="993"/>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Компания </w:t>
      </w:r>
      <w:r w:rsidR="00C9275D" w:rsidRPr="00854E8A">
        <w:rPr>
          <w:rFonts w:ascii="Times New Roman" w:hAnsi="Times New Roman" w:cs="Times New Roman"/>
          <w:sz w:val="28"/>
          <w:szCs w:val="28"/>
        </w:rPr>
        <w:t>«Сокол»</w:t>
      </w:r>
      <w:r w:rsidRPr="00854E8A">
        <w:rPr>
          <w:rFonts w:ascii="Times New Roman" w:hAnsi="Times New Roman" w:cs="Times New Roman"/>
          <w:sz w:val="28"/>
          <w:szCs w:val="28"/>
        </w:rPr>
        <w:t xml:space="preserve"> возникла на базе НИИ в рамках научно-исследовательской темы, разрабатываемой одним из сотрудников института. Университет согласился передать права на интеллектуальную </w:t>
      </w:r>
      <w:r w:rsidR="00C9275D" w:rsidRPr="00854E8A">
        <w:rPr>
          <w:rFonts w:ascii="Times New Roman" w:hAnsi="Times New Roman" w:cs="Times New Roman"/>
          <w:sz w:val="28"/>
          <w:szCs w:val="28"/>
        </w:rPr>
        <w:t>собственность</w:t>
      </w:r>
      <w:r w:rsidRPr="00854E8A">
        <w:rPr>
          <w:rFonts w:ascii="Times New Roman" w:hAnsi="Times New Roman" w:cs="Times New Roman"/>
          <w:sz w:val="28"/>
          <w:szCs w:val="28"/>
        </w:rPr>
        <w:t xml:space="preserve"> </w:t>
      </w:r>
      <w:r w:rsidRPr="00854E8A">
        <w:rPr>
          <w:rFonts w:ascii="Times New Roman" w:hAnsi="Times New Roman" w:cs="Times New Roman"/>
          <w:sz w:val="28"/>
          <w:szCs w:val="28"/>
        </w:rPr>
        <w:lastRenderedPageBreak/>
        <w:t>(</w:t>
      </w:r>
      <w:proofErr w:type="spellStart"/>
      <w:r w:rsidRPr="00854E8A">
        <w:rPr>
          <w:rFonts w:ascii="Times New Roman" w:hAnsi="Times New Roman" w:cs="Times New Roman"/>
          <w:sz w:val="28"/>
          <w:szCs w:val="28"/>
        </w:rPr>
        <w:t>Intellectual</w:t>
      </w:r>
      <w:proofErr w:type="spellEnd"/>
      <w:r w:rsidRPr="00854E8A">
        <w:rPr>
          <w:rFonts w:ascii="Times New Roman" w:hAnsi="Times New Roman" w:cs="Times New Roman"/>
          <w:sz w:val="28"/>
          <w:szCs w:val="28"/>
        </w:rPr>
        <w:t xml:space="preserve"> </w:t>
      </w:r>
      <w:proofErr w:type="spellStart"/>
      <w:r w:rsidRPr="00854E8A">
        <w:rPr>
          <w:rFonts w:ascii="Times New Roman" w:hAnsi="Times New Roman" w:cs="Times New Roman"/>
          <w:sz w:val="28"/>
          <w:szCs w:val="28"/>
        </w:rPr>
        <w:t>property</w:t>
      </w:r>
      <w:proofErr w:type="spellEnd"/>
      <w:r w:rsidRPr="00854E8A">
        <w:rPr>
          <w:rFonts w:ascii="Times New Roman" w:hAnsi="Times New Roman" w:cs="Times New Roman"/>
          <w:sz w:val="28"/>
          <w:szCs w:val="28"/>
        </w:rPr>
        <w:t xml:space="preserve"> </w:t>
      </w:r>
      <w:proofErr w:type="spellStart"/>
      <w:r w:rsidRPr="00854E8A">
        <w:rPr>
          <w:rFonts w:ascii="Times New Roman" w:hAnsi="Times New Roman" w:cs="Times New Roman"/>
          <w:sz w:val="28"/>
          <w:szCs w:val="28"/>
        </w:rPr>
        <w:t>rights</w:t>
      </w:r>
      <w:proofErr w:type="spellEnd"/>
      <w:r w:rsidRPr="00854E8A">
        <w:rPr>
          <w:rFonts w:ascii="Times New Roman" w:hAnsi="Times New Roman" w:cs="Times New Roman"/>
          <w:sz w:val="28"/>
          <w:szCs w:val="28"/>
        </w:rPr>
        <w:t xml:space="preserve">, IPR) компании </w:t>
      </w:r>
      <w:r w:rsidR="00C9275D" w:rsidRPr="00854E8A">
        <w:rPr>
          <w:rFonts w:ascii="Times New Roman" w:hAnsi="Times New Roman" w:cs="Times New Roman"/>
          <w:sz w:val="28"/>
          <w:szCs w:val="28"/>
        </w:rPr>
        <w:t>«</w:t>
      </w:r>
      <w:proofErr w:type="gramStart"/>
      <w:r w:rsidR="00C9275D" w:rsidRPr="00854E8A">
        <w:rPr>
          <w:rFonts w:ascii="Times New Roman" w:hAnsi="Times New Roman" w:cs="Times New Roman"/>
          <w:sz w:val="28"/>
          <w:szCs w:val="28"/>
        </w:rPr>
        <w:t xml:space="preserve">Сокол» </w:t>
      </w:r>
      <w:r w:rsidRPr="00854E8A">
        <w:rPr>
          <w:rFonts w:ascii="Times New Roman" w:hAnsi="Times New Roman" w:cs="Times New Roman"/>
          <w:sz w:val="28"/>
          <w:szCs w:val="28"/>
        </w:rPr>
        <w:t xml:space="preserve"> в</w:t>
      </w:r>
      <w:proofErr w:type="gramEnd"/>
      <w:r w:rsidRPr="00854E8A">
        <w:rPr>
          <w:rFonts w:ascii="Times New Roman" w:hAnsi="Times New Roman" w:cs="Times New Roman"/>
          <w:sz w:val="28"/>
          <w:szCs w:val="28"/>
        </w:rPr>
        <w:t xml:space="preserve"> обмен на долю в будущем бизнесе в размере 50% (обыкновенные акции  50 шт. на сумму 50</w:t>
      </w:r>
      <w:r w:rsidR="00C9275D" w:rsidRPr="00854E8A">
        <w:rPr>
          <w:rFonts w:ascii="Times New Roman" w:hAnsi="Times New Roman" w:cs="Times New Roman"/>
          <w:sz w:val="28"/>
          <w:szCs w:val="28"/>
        </w:rPr>
        <w:t xml:space="preserve"> </w:t>
      </w:r>
      <w:proofErr w:type="spellStart"/>
      <w:r w:rsidR="00C9275D" w:rsidRPr="00854E8A">
        <w:rPr>
          <w:rFonts w:ascii="Times New Roman" w:hAnsi="Times New Roman" w:cs="Times New Roman"/>
          <w:sz w:val="28"/>
          <w:szCs w:val="28"/>
        </w:rPr>
        <w:t>тыс.руб</w:t>
      </w:r>
      <w:proofErr w:type="spellEnd"/>
      <w:r w:rsidR="00C9275D" w:rsidRPr="00854E8A">
        <w:rPr>
          <w:rFonts w:ascii="Times New Roman" w:hAnsi="Times New Roman" w:cs="Times New Roman"/>
          <w:sz w:val="28"/>
          <w:szCs w:val="28"/>
        </w:rPr>
        <w:t>.</w:t>
      </w:r>
      <w:r w:rsidRPr="00854E8A">
        <w:rPr>
          <w:rFonts w:ascii="Times New Roman" w:hAnsi="Times New Roman" w:cs="Times New Roman"/>
          <w:sz w:val="28"/>
          <w:szCs w:val="28"/>
        </w:rPr>
        <w:t>). Разработчик, который проводил исследования, приведшие к созданию IPR, получил также 50%-</w:t>
      </w:r>
      <w:proofErr w:type="spellStart"/>
      <w:r w:rsidRPr="00854E8A">
        <w:rPr>
          <w:rFonts w:ascii="Times New Roman" w:hAnsi="Times New Roman" w:cs="Times New Roman"/>
          <w:sz w:val="28"/>
          <w:szCs w:val="28"/>
        </w:rPr>
        <w:t>ную</w:t>
      </w:r>
      <w:proofErr w:type="spellEnd"/>
      <w:r w:rsidRPr="00854E8A">
        <w:rPr>
          <w:rFonts w:ascii="Times New Roman" w:hAnsi="Times New Roman" w:cs="Times New Roman"/>
          <w:sz w:val="28"/>
          <w:szCs w:val="28"/>
        </w:rPr>
        <w:t xml:space="preserve"> долю в новом </w:t>
      </w:r>
      <w:proofErr w:type="spellStart"/>
      <w:r w:rsidRPr="00854E8A">
        <w:rPr>
          <w:rFonts w:ascii="Times New Roman" w:hAnsi="Times New Roman" w:cs="Times New Roman"/>
          <w:sz w:val="28"/>
          <w:szCs w:val="28"/>
        </w:rPr>
        <w:t>стартапе</w:t>
      </w:r>
      <w:proofErr w:type="spellEnd"/>
      <w:r w:rsidRPr="00854E8A">
        <w:rPr>
          <w:rFonts w:ascii="Times New Roman" w:hAnsi="Times New Roman" w:cs="Times New Roman"/>
          <w:sz w:val="28"/>
          <w:szCs w:val="28"/>
        </w:rPr>
        <w:t xml:space="preserve"> (обыкновенные акции (</w:t>
      </w:r>
      <w:proofErr w:type="spellStart"/>
      <w:r w:rsidRPr="00854E8A">
        <w:rPr>
          <w:rFonts w:ascii="Times New Roman" w:hAnsi="Times New Roman" w:cs="Times New Roman"/>
          <w:sz w:val="28"/>
          <w:szCs w:val="28"/>
        </w:rPr>
        <w:t>common</w:t>
      </w:r>
      <w:proofErr w:type="spellEnd"/>
      <w:r w:rsidRPr="00854E8A">
        <w:rPr>
          <w:rFonts w:ascii="Times New Roman" w:hAnsi="Times New Roman" w:cs="Times New Roman"/>
          <w:sz w:val="28"/>
          <w:szCs w:val="28"/>
        </w:rPr>
        <w:t xml:space="preserve"> </w:t>
      </w:r>
      <w:proofErr w:type="spellStart"/>
      <w:r w:rsidRPr="00854E8A">
        <w:rPr>
          <w:rFonts w:ascii="Times New Roman" w:hAnsi="Times New Roman" w:cs="Times New Roman"/>
          <w:sz w:val="28"/>
          <w:szCs w:val="28"/>
        </w:rPr>
        <w:t>stock</w:t>
      </w:r>
      <w:proofErr w:type="spellEnd"/>
      <w:r w:rsidRPr="00854E8A">
        <w:rPr>
          <w:rFonts w:ascii="Times New Roman" w:hAnsi="Times New Roman" w:cs="Times New Roman"/>
          <w:sz w:val="28"/>
          <w:szCs w:val="28"/>
        </w:rPr>
        <w:t xml:space="preserve">), 50 шт. на сумму 50 </w:t>
      </w:r>
      <w:proofErr w:type="spellStart"/>
      <w:r w:rsidR="00C9275D" w:rsidRPr="00854E8A">
        <w:rPr>
          <w:rFonts w:ascii="Times New Roman" w:hAnsi="Times New Roman" w:cs="Times New Roman"/>
          <w:sz w:val="28"/>
          <w:szCs w:val="28"/>
        </w:rPr>
        <w:t>тыс.руб</w:t>
      </w:r>
      <w:proofErr w:type="spellEnd"/>
      <w:r w:rsidR="00C9275D" w:rsidRPr="00854E8A">
        <w:rPr>
          <w:rFonts w:ascii="Times New Roman" w:hAnsi="Times New Roman" w:cs="Times New Roman"/>
          <w:sz w:val="28"/>
          <w:szCs w:val="28"/>
        </w:rPr>
        <w:t>.</w:t>
      </w:r>
      <w:r w:rsidRPr="00854E8A">
        <w:rPr>
          <w:rFonts w:ascii="Times New Roman" w:hAnsi="Times New Roman" w:cs="Times New Roman"/>
          <w:sz w:val="28"/>
          <w:szCs w:val="28"/>
        </w:rPr>
        <w:t>) На основе приведенных данных заполните табл</w:t>
      </w:r>
      <w:r w:rsidR="00C9275D" w:rsidRPr="00854E8A">
        <w:rPr>
          <w:rFonts w:ascii="Times New Roman" w:hAnsi="Times New Roman" w:cs="Times New Roman"/>
          <w:sz w:val="28"/>
          <w:szCs w:val="28"/>
        </w:rPr>
        <w:t>ицу 1</w:t>
      </w:r>
      <w:r w:rsidRPr="00854E8A">
        <w:rPr>
          <w:rFonts w:ascii="Times New Roman" w:hAnsi="Times New Roman" w:cs="Times New Roman"/>
          <w:sz w:val="28"/>
          <w:szCs w:val="28"/>
        </w:rPr>
        <w:t xml:space="preserve">. Определите </w:t>
      </w:r>
      <w:proofErr w:type="gramStart"/>
      <w:r w:rsidRPr="00854E8A">
        <w:rPr>
          <w:rFonts w:ascii="Times New Roman" w:hAnsi="Times New Roman" w:cs="Times New Roman"/>
          <w:sz w:val="28"/>
          <w:szCs w:val="28"/>
        </w:rPr>
        <w:t>до- и</w:t>
      </w:r>
      <w:proofErr w:type="gramEnd"/>
      <w:r w:rsidRPr="00854E8A">
        <w:rPr>
          <w:rFonts w:ascii="Times New Roman" w:hAnsi="Times New Roman" w:cs="Times New Roman"/>
          <w:sz w:val="28"/>
          <w:szCs w:val="28"/>
        </w:rPr>
        <w:t xml:space="preserve"> </w:t>
      </w:r>
      <w:proofErr w:type="spellStart"/>
      <w:r w:rsidRPr="00854E8A">
        <w:rPr>
          <w:rFonts w:ascii="Times New Roman" w:hAnsi="Times New Roman" w:cs="Times New Roman"/>
          <w:sz w:val="28"/>
          <w:szCs w:val="28"/>
        </w:rPr>
        <w:t>постинвестиционную</w:t>
      </w:r>
      <w:proofErr w:type="spellEnd"/>
      <w:r w:rsidRPr="00854E8A">
        <w:rPr>
          <w:rFonts w:ascii="Times New Roman" w:hAnsi="Times New Roman" w:cs="Times New Roman"/>
          <w:sz w:val="28"/>
          <w:szCs w:val="28"/>
        </w:rPr>
        <w:t xml:space="preserve"> стоимости </w:t>
      </w:r>
      <w:proofErr w:type="spellStart"/>
      <w:r w:rsidRPr="00854E8A">
        <w:rPr>
          <w:rFonts w:ascii="Times New Roman" w:hAnsi="Times New Roman" w:cs="Times New Roman"/>
          <w:sz w:val="28"/>
          <w:szCs w:val="28"/>
        </w:rPr>
        <w:t>стартапа</w:t>
      </w:r>
      <w:proofErr w:type="spellEnd"/>
      <w:r w:rsidRPr="00854E8A">
        <w:rPr>
          <w:rFonts w:ascii="Times New Roman" w:hAnsi="Times New Roman" w:cs="Times New Roman"/>
          <w:sz w:val="28"/>
          <w:szCs w:val="28"/>
        </w:rPr>
        <w:t xml:space="preserve"> и стоимость одной акции </w:t>
      </w:r>
      <w:r w:rsidR="00C9275D" w:rsidRPr="00854E8A">
        <w:rPr>
          <w:rFonts w:ascii="Times New Roman" w:hAnsi="Times New Roman" w:cs="Times New Roman"/>
          <w:sz w:val="28"/>
          <w:szCs w:val="28"/>
        </w:rPr>
        <w:t>«</w:t>
      </w:r>
      <w:r w:rsidR="00EE4E7D" w:rsidRPr="00854E8A">
        <w:rPr>
          <w:rFonts w:ascii="Times New Roman" w:hAnsi="Times New Roman" w:cs="Times New Roman"/>
          <w:sz w:val="28"/>
          <w:szCs w:val="28"/>
        </w:rPr>
        <w:t>Сокол» после</w:t>
      </w:r>
      <w:r w:rsidRPr="00854E8A">
        <w:rPr>
          <w:rFonts w:ascii="Times New Roman" w:hAnsi="Times New Roman" w:cs="Times New Roman"/>
          <w:sz w:val="28"/>
          <w:szCs w:val="28"/>
        </w:rPr>
        <w:t xml:space="preserve"> нулевого раунда финансирования.</w:t>
      </w:r>
    </w:p>
    <w:p w14:paraId="0DE58100" w14:textId="2443C273" w:rsidR="00C37976" w:rsidRPr="00854E8A" w:rsidRDefault="00C37976" w:rsidP="00F15FCC">
      <w:pPr>
        <w:spacing w:after="0" w:line="240" w:lineRule="auto"/>
        <w:jc w:val="right"/>
        <w:rPr>
          <w:rFonts w:ascii="Times New Roman" w:hAnsi="Times New Roman" w:cs="Times New Roman"/>
          <w:sz w:val="28"/>
          <w:szCs w:val="28"/>
        </w:rPr>
      </w:pPr>
      <w:r w:rsidRPr="00854E8A">
        <w:rPr>
          <w:rFonts w:ascii="Times New Roman" w:hAnsi="Times New Roman" w:cs="Times New Roman"/>
          <w:sz w:val="28"/>
          <w:szCs w:val="28"/>
        </w:rPr>
        <w:t xml:space="preserve">Таблица </w:t>
      </w:r>
    </w:p>
    <w:p w14:paraId="5E0B0F2F" w14:textId="16CDCE5C" w:rsidR="00C9275D" w:rsidRPr="00854E8A" w:rsidRDefault="00C9275D" w:rsidP="00195D95">
      <w:pPr>
        <w:spacing w:after="0" w:line="360" w:lineRule="auto"/>
        <w:ind w:firstLine="709"/>
        <w:jc w:val="both"/>
        <w:rPr>
          <w:rFonts w:ascii="Times New Roman" w:hAnsi="Times New Roman" w:cs="Times New Roman"/>
          <w:b/>
          <w:bCs/>
          <w:i/>
          <w:iCs/>
          <w:sz w:val="28"/>
          <w:szCs w:val="28"/>
        </w:rPr>
      </w:pPr>
      <w:r w:rsidRPr="00854E8A">
        <w:rPr>
          <w:rFonts w:ascii="Times New Roman" w:hAnsi="Times New Roman" w:cs="Times New Roman"/>
          <w:b/>
          <w:bCs/>
          <w:i/>
          <w:iCs/>
          <w:sz w:val="28"/>
          <w:szCs w:val="28"/>
        </w:rPr>
        <w:t xml:space="preserve">Структура капитала </w:t>
      </w:r>
      <w:r w:rsidR="00494E1B" w:rsidRPr="00854E8A">
        <w:rPr>
          <w:rFonts w:ascii="Times New Roman" w:hAnsi="Times New Roman" w:cs="Times New Roman"/>
          <w:b/>
          <w:bCs/>
          <w:i/>
          <w:iCs/>
          <w:sz w:val="28"/>
          <w:szCs w:val="28"/>
        </w:rPr>
        <w:t xml:space="preserve">«Сокол» </w:t>
      </w:r>
      <w:r w:rsidRPr="00854E8A">
        <w:rPr>
          <w:rFonts w:ascii="Times New Roman" w:hAnsi="Times New Roman" w:cs="Times New Roman"/>
          <w:b/>
          <w:bCs/>
          <w:i/>
          <w:iCs/>
          <w:sz w:val="28"/>
          <w:szCs w:val="28"/>
        </w:rPr>
        <w:t xml:space="preserve">на стадии развития </w:t>
      </w:r>
      <w:proofErr w:type="spellStart"/>
      <w:r w:rsidRPr="00854E8A">
        <w:rPr>
          <w:rFonts w:ascii="Times New Roman" w:hAnsi="Times New Roman" w:cs="Times New Roman"/>
          <w:b/>
          <w:bCs/>
          <w:i/>
          <w:iCs/>
          <w:sz w:val="28"/>
          <w:szCs w:val="28"/>
        </w:rPr>
        <w:t>seed</w:t>
      </w:r>
      <w:proofErr w:type="spellEnd"/>
      <w:r w:rsidRPr="00854E8A">
        <w:rPr>
          <w:rFonts w:ascii="Times New Roman" w:hAnsi="Times New Roman" w:cs="Times New Roman"/>
          <w:b/>
          <w:bCs/>
          <w:i/>
          <w:iCs/>
          <w:sz w:val="28"/>
          <w:szCs w:val="28"/>
        </w:rPr>
        <w:t xml:space="preserve"> </w:t>
      </w:r>
      <w:r w:rsidR="00494E1B" w:rsidRPr="00854E8A">
        <w:rPr>
          <w:rFonts w:ascii="Times New Roman" w:hAnsi="Times New Roman" w:cs="Times New Roman"/>
          <w:b/>
          <w:bCs/>
          <w:i/>
          <w:iCs/>
          <w:sz w:val="28"/>
          <w:szCs w:val="28"/>
        </w:rPr>
        <w:t xml:space="preserve"> </w:t>
      </w:r>
    </w:p>
    <w:tbl>
      <w:tblPr>
        <w:tblStyle w:val="af0"/>
        <w:tblW w:w="0" w:type="auto"/>
        <w:tblLook w:val="04A0" w:firstRow="1" w:lastRow="0" w:firstColumn="1" w:lastColumn="0" w:noHBand="0" w:noVBand="1"/>
      </w:tblPr>
      <w:tblGrid>
        <w:gridCol w:w="2407"/>
        <w:gridCol w:w="2407"/>
        <w:gridCol w:w="2407"/>
        <w:gridCol w:w="2407"/>
      </w:tblGrid>
      <w:tr w:rsidR="00854E8A" w:rsidRPr="00854E8A" w14:paraId="042F3C25" w14:textId="77777777" w:rsidTr="00494E1B">
        <w:tc>
          <w:tcPr>
            <w:tcW w:w="2407" w:type="dxa"/>
          </w:tcPr>
          <w:p w14:paraId="7506CE4E" w14:textId="77777777" w:rsidR="00A44A3D" w:rsidRPr="00854E8A" w:rsidRDefault="00494E1B" w:rsidP="00494E1B">
            <w:pPr>
              <w:jc w:val="center"/>
              <w:rPr>
                <w:rFonts w:ascii="Times New Roman" w:hAnsi="Times New Roman" w:cs="Times New Roman"/>
                <w:sz w:val="24"/>
                <w:szCs w:val="24"/>
              </w:rPr>
            </w:pPr>
            <w:r w:rsidRPr="00854E8A">
              <w:rPr>
                <w:rFonts w:ascii="Times New Roman" w:hAnsi="Times New Roman" w:cs="Times New Roman"/>
                <w:sz w:val="24"/>
                <w:szCs w:val="24"/>
              </w:rPr>
              <w:t xml:space="preserve">Этап инвестиций </w:t>
            </w:r>
          </w:p>
          <w:p w14:paraId="0ADE0679" w14:textId="20263688" w:rsidR="00494E1B" w:rsidRPr="00854E8A" w:rsidRDefault="00494E1B" w:rsidP="00494E1B">
            <w:pPr>
              <w:jc w:val="center"/>
              <w:rPr>
                <w:rFonts w:ascii="Times New Roman" w:hAnsi="Times New Roman" w:cs="Times New Roman"/>
                <w:sz w:val="24"/>
                <w:szCs w:val="24"/>
              </w:rPr>
            </w:pPr>
            <w:r w:rsidRPr="00854E8A">
              <w:rPr>
                <w:rFonts w:ascii="Times New Roman" w:hAnsi="Times New Roman" w:cs="Times New Roman"/>
                <w:sz w:val="24"/>
                <w:szCs w:val="24"/>
              </w:rPr>
              <w:t>(</w:t>
            </w:r>
            <w:proofErr w:type="spellStart"/>
            <w:r w:rsidRPr="00854E8A">
              <w:rPr>
                <w:rFonts w:ascii="Times New Roman" w:hAnsi="Times New Roman" w:cs="Times New Roman"/>
                <w:sz w:val="24"/>
                <w:szCs w:val="24"/>
              </w:rPr>
              <w:t>Seed</w:t>
            </w:r>
            <w:proofErr w:type="spellEnd"/>
            <w:r w:rsidRPr="00854E8A">
              <w:rPr>
                <w:rFonts w:ascii="Times New Roman" w:hAnsi="Times New Roman" w:cs="Times New Roman"/>
                <w:sz w:val="24"/>
                <w:szCs w:val="24"/>
              </w:rPr>
              <w:t xml:space="preserve"> </w:t>
            </w:r>
            <w:proofErr w:type="spellStart"/>
            <w:r w:rsidRPr="00854E8A">
              <w:rPr>
                <w:rFonts w:ascii="Times New Roman" w:hAnsi="Times New Roman" w:cs="Times New Roman"/>
                <w:sz w:val="24"/>
                <w:szCs w:val="24"/>
              </w:rPr>
              <w:t>round</w:t>
            </w:r>
            <w:proofErr w:type="spellEnd"/>
            <w:r w:rsidRPr="00854E8A">
              <w:rPr>
                <w:rFonts w:ascii="Times New Roman" w:hAnsi="Times New Roman" w:cs="Times New Roman"/>
                <w:sz w:val="24"/>
                <w:szCs w:val="24"/>
              </w:rPr>
              <w:t>)</w:t>
            </w:r>
          </w:p>
        </w:tc>
        <w:tc>
          <w:tcPr>
            <w:tcW w:w="2407" w:type="dxa"/>
          </w:tcPr>
          <w:p w14:paraId="02AAF7BF" w14:textId="37A7B339" w:rsidR="00494E1B" w:rsidRPr="00854E8A" w:rsidRDefault="00494E1B" w:rsidP="00494E1B">
            <w:pPr>
              <w:jc w:val="center"/>
              <w:rPr>
                <w:rFonts w:ascii="Times New Roman" w:hAnsi="Times New Roman" w:cs="Times New Roman"/>
                <w:sz w:val="24"/>
                <w:szCs w:val="24"/>
              </w:rPr>
            </w:pPr>
            <w:r w:rsidRPr="00854E8A">
              <w:rPr>
                <w:rFonts w:ascii="Times New Roman" w:hAnsi="Times New Roman" w:cs="Times New Roman"/>
                <w:sz w:val="24"/>
                <w:szCs w:val="24"/>
              </w:rPr>
              <w:t>Количество обыкновенных акций, шт.</w:t>
            </w:r>
          </w:p>
        </w:tc>
        <w:tc>
          <w:tcPr>
            <w:tcW w:w="2407" w:type="dxa"/>
          </w:tcPr>
          <w:p w14:paraId="73EF1F2B" w14:textId="470D2301" w:rsidR="00494E1B" w:rsidRPr="00854E8A" w:rsidRDefault="00494E1B" w:rsidP="00494E1B">
            <w:pPr>
              <w:jc w:val="center"/>
              <w:rPr>
                <w:rFonts w:ascii="Times New Roman" w:hAnsi="Times New Roman" w:cs="Times New Roman"/>
                <w:sz w:val="24"/>
                <w:szCs w:val="24"/>
              </w:rPr>
            </w:pPr>
            <w:r w:rsidRPr="00854E8A">
              <w:rPr>
                <w:rFonts w:ascii="Times New Roman" w:hAnsi="Times New Roman" w:cs="Times New Roman"/>
                <w:sz w:val="24"/>
                <w:szCs w:val="24"/>
              </w:rPr>
              <w:t>Денежные средства, инвестированные в % акций компании, долл.</w:t>
            </w:r>
          </w:p>
        </w:tc>
        <w:tc>
          <w:tcPr>
            <w:tcW w:w="2407" w:type="dxa"/>
          </w:tcPr>
          <w:p w14:paraId="378BAB16" w14:textId="1B211B53" w:rsidR="00494E1B" w:rsidRPr="00854E8A" w:rsidRDefault="00494E1B" w:rsidP="00494E1B">
            <w:pPr>
              <w:jc w:val="center"/>
              <w:rPr>
                <w:rFonts w:ascii="Times New Roman" w:hAnsi="Times New Roman" w:cs="Times New Roman"/>
                <w:sz w:val="24"/>
                <w:szCs w:val="24"/>
              </w:rPr>
            </w:pPr>
            <w:r w:rsidRPr="00854E8A">
              <w:rPr>
                <w:rFonts w:ascii="Times New Roman" w:hAnsi="Times New Roman" w:cs="Times New Roman"/>
                <w:sz w:val="24"/>
                <w:szCs w:val="24"/>
              </w:rPr>
              <w:t>Доля акционера в капитале компании, %</w:t>
            </w:r>
          </w:p>
        </w:tc>
      </w:tr>
      <w:tr w:rsidR="00854E8A" w:rsidRPr="00854E8A" w14:paraId="031AC90E" w14:textId="77777777" w:rsidTr="00494E1B">
        <w:tc>
          <w:tcPr>
            <w:tcW w:w="2407" w:type="dxa"/>
          </w:tcPr>
          <w:p w14:paraId="2323000E" w14:textId="6841A9B5" w:rsidR="00494E1B" w:rsidRPr="00854E8A" w:rsidRDefault="00494E1B" w:rsidP="00494E1B">
            <w:pPr>
              <w:jc w:val="both"/>
              <w:rPr>
                <w:rFonts w:ascii="Times New Roman" w:hAnsi="Times New Roman" w:cs="Times New Roman"/>
                <w:sz w:val="24"/>
                <w:szCs w:val="24"/>
              </w:rPr>
            </w:pPr>
            <w:r w:rsidRPr="00854E8A">
              <w:rPr>
                <w:rFonts w:ascii="Times New Roman" w:hAnsi="Times New Roman" w:cs="Times New Roman"/>
                <w:sz w:val="24"/>
                <w:szCs w:val="24"/>
              </w:rPr>
              <w:t>Основатель</w:t>
            </w:r>
          </w:p>
        </w:tc>
        <w:tc>
          <w:tcPr>
            <w:tcW w:w="2407" w:type="dxa"/>
          </w:tcPr>
          <w:p w14:paraId="10C5DDCC" w14:textId="77777777" w:rsidR="00494E1B" w:rsidRPr="00854E8A" w:rsidRDefault="00494E1B" w:rsidP="00494E1B">
            <w:pPr>
              <w:jc w:val="both"/>
              <w:rPr>
                <w:rFonts w:ascii="Times New Roman" w:hAnsi="Times New Roman" w:cs="Times New Roman"/>
                <w:sz w:val="24"/>
                <w:szCs w:val="24"/>
              </w:rPr>
            </w:pPr>
          </w:p>
        </w:tc>
        <w:tc>
          <w:tcPr>
            <w:tcW w:w="2407" w:type="dxa"/>
          </w:tcPr>
          <w:p w14:paraId="11DAA43E" w14:textId="77777777" w:rsidR="00494E1B" w:rsidRPr="00854E8A" w:rsidRDefault="00494E1B" w:rsidP="00494E1B">
            <w:pPr>
              <w:jc w:val="both"/>
              <w:rPr>
                <w:rFonts w:ascii="Times New Roman" w:hAnsi="Times New Roman" w:cs="Times New Roman"/>
                <w:sz w:val="24"/>
                <w:szCs w:val="24"/>
              </w:rPr>
            </w:pPr>
          </w:p>
        </w:tc>
        <w:tc>
          <w:tcPr>
            <w:tcW w:w="2407" w:type="dxa"/>
          </w:tcPr>
          <w:p w14:paraId="0BDB9CCB" w14:textId="77777777" w:rsidR="00494E1B" w:rsidRPr="00854E8A" w:rsidRDefault="00494E1B" w:rsidP="00494E1B">
            <w:pPr>
              <w:jc w:val="both"/>
              <w:rPr>
                <w:rFonts w:ascii="Times New Roman" w:hAnsi="Times New Roman" w:cs="Times New Roman"/>
                <w:sz w:val="24"/>
                <w:szCs w:val="24"/>
              </w:rPr>
            </w:pPr>
          </w:p>
        </w:tc>
      </w:tr>
      <w:tr w:rsidR="00854E8A" w:rsidRPr="00854E8A" w14:paraId="0F015CED" w14:textId="77777777" w:rsidTr="00494E1B">
        <w:tc>
          <w:tcPr>
            <w:tcW w:w="2407" w:type="dxa"/>
          </w:tcPr>
          <w:p w14:paraId="359FBF21" w14:textId="7C7FF5F7" w:rsidR="00494E1B" w:rsidRPr="00854E8A" w:rsidRDefault="00494E1B" w:rsidP="00494E1B">
            <w:pPr>
              <w:jc w:val="both"/>
              <w:rPr>
                <w:rFonts w:ascii="Times New Roman" w:hAnsi="Times New Roman" w:cs="Times New Roman"/>
                <w:sz w:val="24"/>
                <w:szCs w:val="24"/>
              </w:rPr>
            </w:pPr>
            <w:r w:rsidRPr="00854E8A">
              <w:rPr>
                <w:rFonts w:ascii="Times New Roman" w:hAnsi="Times New Roman" w:cs="Times New Roman"/>
                <w:sz w:val="24"/>
                <w:szCs w:val="24"/>
              </w:rPr>
              <w:t>Университет</w:t>
            </w:r>
          </w:p>
        </w:tc>
        <w:tc>
          <w:tcPr>
            <w:tcW w:w="2407" w:type="dxa"/>
          </w:tcPr>
          <w:p w14:paraId="4C7432CD" w14:textId="77777777" w:rsidR="00494E1B" w:rsidRPr="00854E8A" w:rsidRDefault="00494E1B" w:rsidP="00494E1B">
            <w:pPr>
              <w:jc w:val="both"/>
              <w:rPr>
                <w:rFonts w:ascii="Times New Roman" w:hAnsi="Times New Roman" w:cs="Times New Roman"/>
                <w:sz w:val="24"/>
                <w:szCs w:val="24"/>
              </w:rPr>
            </w:pPr>
          </w:p>
        </w:tc>
        <w:tc>
          <w:tcPr>
            <w:tcW w:w="2407" w:type="dxa"/>
          </w:tcPr>
          <w:p w14:paraId="20CDBCD7" w14:textId="77777777" w:rsidR="00494E1B" w:rsidRPr="00854E8A" w:rsidRDefault="00494E1B" w:rsidP="00494E1B">
            <w:pPr>
              <w:jc w:val="both"/>
              <w:rPr>
                <w:rFonts w:ascii="Times New Roman" w:hAnsi="Times New Roman" w:cs="Times New Roman"/>
                <w:sz w:val="24"/>
                <w:szCs w:val="24"/>
              </w:rPr>
            </w:pPr>
          </w:p>
        </w:tc>
        <w:tc>
          <w:tcPr>
            <w:tcW w:w="2407" w:type="dxa"/>
          </w:tcPr>
          <w:p w14:paraId="0FD239D5" w14:textId="77777777" w:rsidR="00494E1B" w:rsidRPr="00854E8A" w:rsidRDefault="00494E1B" w:rsidP="00494E1B">
            <w:pPr>
              <w:jc w:val="both"/>
              <w:rPr>
                <w:rFonts w:ascii="Times New Roman" w:hAnsi="Times New Roman" w:cs="Times New Roman"/>
                <w:sz w:val="24"/>
                <w:szCs w:val="24"/>
              </w:rPr>
            </w:pPr>
          </w:p>
        </w:tc>
      </w:tr>
      <w:tr w:rsidR="00494E1B" w:rsidRPr="00854E8A" w14:paraId="0D5B0A6F" w14:textId="77777777" w:rsidTr="00494E1B">
        <w:tc>
          <w:tcPr>
            <w:tcW w:w="2407" w:type="dxa"/>
          </w:tcPr>
          <w:p w14:paraId="42569A95" w14:textId="7E2A7AD5" w:rsidR="00494E1B" w:rsidRPr="00854E8A" w:rsidRDefault="00494E1B" w:rsidP="00494E1B">
            <w:pPr>
              <w:jc w:val="both"/>
              <w:rPr>
                <w:rFonts w:ascii="Times New Roman" w:hAnsi="Times New Roman" w:cs="Times New Roman"/>
                <w:sz w:val="24"/>
                <w:szCs w:val="24"/>
              </w:rPr>
            </w:pPr>
            <w:r w:rsidRPr="00854E8A">
              <w:rPr>
                <w:rFonts w:ascii="Times New Roman" w:hAnsi="Times New Roman" w:cs="Times New Roman"/>
                <w:sz w:val="24"/>
                <w:szCs w:val="24"/>
              </w:rPr>
              <w:t>Итого</w:t>
            </w:r>
          </w:p>
        </w:tc>
        <w:tc>
          <w:tcPr>
            <w:tcW w:w="2407" w:type="dxa"/>
          </w:tcPr>
          <w:p w14:paraId="0F751F99" w14:textId="77777777" w:rsidR="00494E1B" w:rsidRPr="00854E8A" w:rsidRDefault="00494E1B" w:rsidP="00494E1B">
            <w:pPr>
              <w:jc w:val="both"/>
              <w:rPr>
                <w:rFonts w:ascii="Times New Roman" w:hAnsi="Times New Roman" w:cs="Times New Roman"/>
                <w:sz w:val="24"/>
                <w:szCs w:val="24"/>
              </w:rPr>
            </w:pPr>
          </w:p>
        </w:tc>
        <w:tc>
          <w:tcPr>
            <w:tcW w:w="2407" w:type="dxa"/>
          </w:tcPr>
          <w:p w14:paraId="1B49DF6A" w14:textId="77777777" w:rsidR="00494E1B" w:rsidRPr="00854E8A" w:rsidRDefault="00494E1B" w:rsidP="00494E1B">
            <w:pPr>
              <w:jc w:val="both"/>
              <w:rPr>
                <w:rFonts w:ascii="Times New Roman" w:hAnsi="Times New Roman" w:cs="Times New Roman"/>
                <w:sz w:val="24"/>
                <w:szCs w:val="24"/>
              </w:rPr>
            </w:pPr>
          </w:p>
        </w:tc>
        <w:tc>
          <w:tcPr>
            <w:tcW w:w="2407" w:type="dxa"/>
          </w:tcPr>
          <w:p w14:paraId="7C0CAD23" w14:textId="77777777" w:rsidR="00494E1B" w:rsidRPr="00854E8A" w:rsidRDefault="00494E1B" w:rsidP="00494E1B">
            <w:pPr>
              <w:jc w:val="both"/>
              <w:rPr>
                <w:rFonts w:ascii="Times New Roman" w:hAnsi="Times New Roman" w:cs="Times New Roman"/>
                <w:sz w:val="24"/>
                <w:szCs w:val="24"/>
              </w:rPr>
            </w:pPr>
          </w:p>
        </w:tc>
      </w:tr>
    </w:tbl>
    <w:p w14:paraId="1ADD7153" w14:textId="77777777" w:rsidR="00C9275D" w:rsidRPr="00854E8A" w:rsidRDefault="00C9275D" w:rsidP="00195D95">
      <w:pPr>
        <w:spacing w:after="0" w:line="360" w:lineRule="auto"/>
        <w:ind w:firstLine="709"/>
        <w:jc w:val="both"/>
        <w:rPr>
          <w:rFonts w:ascii="Times New Roman" w:hAnsi="Times New Roman" w:cs="Times New Roman"/>
          <w:sz w:val="16"/>
          <w:szCs w:val="16"/>
        </w:rPr>
      </w:pPr>
    </w:p>
    <w:p w14:paraId="22A2400B" w14:textId="4BD08163" w:rsidR="00C4185C" w:rsidRPr="00854E8A" w:rsidRDefault="00C4185C" w:rsidP="00C4185C">
      <w:pPr>
        <w:widowControl w:val="0"/>
        <w:spacing w:after="0" w:line="360" w:lineRule="auto"/>
        <w:ind w:firstLine="709"/>
        <w:jc w:val="both"/>
        <w:rPr>
          <w:rFonts w:ascii="Times New Roman" w:hAnsi="Times New Roman" w:cs="Times New Roman"/>
          <w:b/>
          <w:bCs/>
          <w:sz w:val="28"/>
          <w:szCs w:val="28"/>
        </w:rPr>
      </w:pPr>
      <w:r w:rsidRPr="00854E8A">
        <w:rPr>
          <w:rFonts w:ascii="Times New Roman" w:hAnsi="Times New Roman" w:cs="Times New Roman"/>
          <w:b/>
          <w:bCs/>
          <w:sz w:val="28"/>
          <w:szCs w:val="28"/>
        </w:rPr>
        <w:t>Задание 2</w:t>
      </w:r>
    </w:p>
    <w:p w14:paraId="6FCE0B3B" w14:textId="2C46C790" w:rsidR="00EC2C51" w:rsidRPr="00854E8A" w:rsidRDefault="00EE4E7D" w:rsidP="00F15FCC">
      <w:pPr>
        <w:spacing w:after="0" w:line="360" w:lineRule="auto"/>
        <w:jc w:val="both"/>
        <w:rPr>
          <w:rFonts w:ascii="Times New Roman" w:hAnsi="Times New Roman" w:cs="Times New Roman"/>
          <w:sz w:val="28"/>
          <w:szCs w:val="28"/>
        </w:rPr>
      </w:pPr>
      <w:r w:rsidRPr="00854E8A">
        <w:rPr>
          <w:rFonts w:ascii="Times New Roman" w:hAnsi="Times New Roman" w:cs="Times New Roman"/>
          <w:sz w:val="28"/>
          <w:szCs w:val="28"/>
        </w:rPr>
        <w:t xml:space="preserve"> </w:t>
      </w:r>
      <w:r w:rsidR="00C4185C" w:rsidRPr="00854E8A">
        <w:rPr>
          <w:rFonts w:ascii="Times New Roman" w:hAnsi="Times New Roman" w:cs="Times New Roman"/>
          <w:sz w:val="28"/>
          <w:szCs w:val="28"/>
        </w:rPr>
        <w:t>Инвестор вкладывает в компанию 2,5 млн долл. инвестиций, предполагая, что ожидаемый валовый доход составит 15 млн долл. Инвестор использует для структурирования инвестиционной сделки мультипликатор цена/доход (выручка) (</w:t>
      </w:r>
      <w:proofErr w:type="spellStart"/>
      <w:r w:rsidR="00C4185C" w:rsidRPr="00854E8A">
        <w:rPr>
          <w:rFonts w:ascii="Times New Roman" w:hAnsi="Times New Roman" w:cs="Times New Roman"/>
          <w:sz w:val="28"/>
          <w:szCs w:val="28"/>
        </w:rPr>
        <w:t>price</w:t>
      </w:r>
      <w:proofErr w:type="spellEnd"/>
      <w:r w:rsidR="00C4185C" w:rsidRPr="00854E8A">
        <w:rPr>
          <w:rFonts w:ascii="Times New Roman" w:hAnsi="Times New Roman" w:cs="Times New Roman"/>
          <w:sz w:val="28"/>
          <w:szCs w:val="28"/>
        </w:rPr>
        <w:t>/</w:t>
      </w:r>
      <w:proofErr w:type="spellStart"/>
      <w:r w:rsidR="00C4185C" w:rsidRPr="00854E8A">
        <w:rPr>
          <w:rFonts w:ascii="Times New Roman" w:hAnsi="Times New Roman" w:cs="Times New Roman"/>
          <w:sz w:val="28"/>
          <w:szCs w:val="28"/>
        </w:rPr>
        <w:t>sales</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mp</w:t>
      </w:r>
      <w:proofErr w:type="spellEnd"/>
      <w:r w:rsidR="00C4185C" w:rsidRPr="00854E8A">
        <w:rPr>
          <w:rFonts w:ascii="Times New Roman" w:hAnsi="Times New Roman" w:cs="Times New Roman"/>
          <w:sz w:val="28"/>
          <w:szCs w:val="28"/>
        </w:rPr>
        <w:t xml:space="preserve"> s </w:t>
      </w:r>
      <w:proofErr w:type="gramStart"/>
      <w:r w:rsidR="00C4185C" w:rsidRPr="00854E8A">
        <w:rPr>
          <w:rFonts w:ascii="Times New Roman" w:hAnsi="Times New Roman" w:cs="Times New Roman"/>
          <w:sz w:val="28"/>
          <w:szCs w:val="28"/>
        </w:rPr>
        <w:t>/ )</w:t>
      </w:r>
      <w:proofErr w:type="gramEnd"/>
      <w:r w:rsidR="00C4185C" w:rsidRPr="00854E8A">
        <w:rPr>
          <w:rFonts w:ascii="Times New Roman" w:hAnsi="Times New Roman" w:cs="Times New Roman"/>
          <w:sz w:val="28"/>
          <w:szCs w:val="28"/>
        </w:rPr>
        <w:t>, значение которого равно 3, а также мультипликатор инвестиции (</w:t>
      </w:r>
      <w:proofErr w:type="spellStart"/>
      <w:r w:rsidR="00C4185C" w:rsidRPr="00854E8A">
        <w:rPr>
          <w:rFonts w:ascii="Times New Roman" w:hAnsi="Times New Roman" w:cs="Times New Roman"/>
          <w:sz w:val="28"/>
          <w:szCs w:val="28"/>
        </w:rPr>
        <w:t>Required</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interest</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multiple</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multiple</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of</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investment</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MoI</w:t>
      </w:r>
      <w:proofErr w:type="spellEnd"/>
      <w:r w:rsidR="00C4185C" w:rsidRPr="00854E8A">
        <w:rPr>
          <w:rFonts w:ascii="Times New Roman" w:hAnsi="Times New Roman" w:cs="Times New Roman"/>
          <w:sz w:val="28"/>
          <w:szCs w:val="28"/>
        </w:rPr>
        <w:t xml:space="preserve">, </w:t>
      </w:r>
      <w:proofErr w:type="spellStart"/>
      <w:r w:rsidR="00C4185C" w:rsidRPr="00854E8A">
        <w:rPr>
          <w:rFonts w:ascii="Times New Roman" w:hAnsi="Times New Roman" w:cs="Times New Roman"/>
          <w:sz w:val="28"/>
          <w:szCs w:val="28"/>
        </w:rPr>
        <w:t>minvestment</w:t>
      </w:r>
      <w:proofErr w:type="spellEnd"/>
      <w:r w:rsidR="00C4185C" w:rsidRPr="00854E8A">
        <w:rPr>
          <w:rFonts w:ascii="Times New Roman" w:hAnsi="Times New Roman" w:cs="Times New Roman"/>
          <w:sz w:val="28"/>
          <w:szCs w:val="28"/>
        </w:rPr>
        <w:t xml:space="preserve">), равный соответственно 4, 6 и 8 в зависимости от сценария развития событий. Количество акций компании в обращении на начало данного раунда финансирования равно 1 500 000. Рассчитайте основные показатели, характеризующие финансовую структуру данной сделки (табл.). </w:t>
      </w:r>
    </w:p>
    <w:p w14:paraId="10857D6C" w14:textId="77777777" w:rsidR="00C37976" w:rsidRPr="00854E8A" w:rsidRDefault="00C37976" w:rsidP="00F15FCC">
      <w:pPr>
        <w:spacing w:after="0" w:line="360" w:lineRule="auto"/>
        <w:jc w:val="right"/>
        <w:rPr>
          <w:rFonts w:ascii="Times New Roman" w:hAnsi="Times New Roman" w:cs="Times New Roman"/>
          <w:sz w:val="28"/>
          <w:szCs w:val="28"/>
        </w:rPr>
      </w:pPr>
      <w:r w:rsidRPr="00854E8A">
        <w:rPr>
          <w:rFonts w:ascii="Times New Roman" w:hAnsi="Times New Roman" w:cs="Times New Roman"/>
          <w:sz w:val="28"/>
          <w:szCs w:val="28"/>
        </w:rPr>
        <w:t xml:space="preserve">Таблица </w:t>
      </w:r>
    </w:p>
    <w:p w14:paraId="4BF7FA8C" w14:textId="360A1A09" w:rsidR="00C22634" w:rsidRPr="00854E8A" w:rsidRDefault="00C22634" w:rsidP="00C37976">
      <w:pPr>
        <w:spacing w:after="0" w:line="360" w:lineRule="auto"/>
        <w:ind w:firstLine="709"/>
        <w:jc w:val="center"/>
        <w:rPr>
          <w:rFonts w:ascii="Times New Roman" w:hAnsi="Times New Roman" w:cs="Times New Roman"/>
          <w:b/>
          <w:bCs/>
          <w:i/>
          <w:iCs/>
          <w:sz w:val="28"/>
          <w:szCs w:val="28"/>
        </w:rPr>
      </w:pPr>
      <w:r w:rsidRPr="00854E8A">
        <w:rPr>
          <w:rFonts w:ascii="Times New Roman" w:hAnsi="Times New Roman" w:cs="Times New Roman"/>
          <w:b/>
          <w:bCs/>
          <w:i/>
          <w:iCs/>
          <w:sz w:val="28"/>
          <w:szCs w:val="28"/>
        </w:rPr>
        <w:t>Структурирование инвестиционной сделки</w:t>
      </w:r>
    </w:p>
    <w:tbl>
      <w:tblPr>
        <w:tblStyle w:val="TableGrid"/>
        <w:tblW w:w="10060" w:type="dxa"/>
        <w:tblInd w:w="5" w:type="dxa"/>
        <w:tblCellMar>
          <w:left w:w="57" w:type="dxa"/>
        </w:tblCellMar>
        <w:tblLook w:val="04A0" w:firstRow="1" w:lastRow="0" w:firstColumn="1" w:lastColumn="0" w:noHBand="0" w:noVBand="1"/>
      </w:tblPr>
      <w:tblGrid>
        <w:gridCol w:w="420"/>
        <w:gridCol w:w="3539"/>
        <w:gridCol w:w="2126"/>
        <w:gridCol w:w="1276"/>
        <w:gridCol w:w="1282"/>
        <w:gridCol w:w="1417"/>
      </w:tblGrid>
      <w:tr w:rsidR="00854E8A" w:rsidRPr="00854E8A" w14:paraId="24DC07C4" w14:textId="77777777" w:rsidTr="00A44A3D">
        <w:trPr>
          <w:trHeight w:val="474"/>
        </w:trPr>
        <w:tc>
          <w:tcPr>
            <w:tcW w:w="420" w:type="dxa"/>
            <w:tcBorders>
              <w:top w:val="single" w:sz="4" w:space="0" w:color="181717"/>
              <w:left w:val="single" w:sz="4" w:space="0" w:color="181717"/>
              <w:bottom w:val="single" w:sz="4" w:space="0" w:color="181717"/>
              <w:right w:val="single" w:sz="4" w:space="0" w:color="181717"/>
            </w:tcBorders>
          </w:tcPr>
          <w:p w14:paraId="59550846" w14:textId="77777777" w:rsidR="001C54F5" w:rsidRPr="00854E8A" w:rsidRDefault="001C54F5" w:rsidP="00997A94">
            <w:pPr>
              <w:spacing w:after="160" w:line="259" w:lineRule="auto"/>
              <w:rPr>
                <w:rFonts w:ascii="Times New Roman" w:hAnsi="Times New Roman" w:cs="Times New Roman"/>
                <w:sz w:val="24"/>
                <w:szCs w:val="24"/>
              </w:rPr>
            </w:pPr>
          </w:p>
        </w:tc>
        <w:tc>
          <w:tcPr>
            <w:tcW w:w="3539" w:type="dxa"/>
            <w:tcBorders>
              <w:top w:val="single" w:sz="4" w:space="0" w:color="181717"/>
              <w:left w:val="single" w:sz="4" w:space="0" w:color="181717"/>
              <w:bottom w:val="single" w:sz="4" w:space="0" w:color="181717"/>
              <w:right w:val="single" w:sz="4" w:space="0" w:color="181717"/>
            </w:tcBorders>
            <w:vAlign w:val="center"/>
          </w:tcPr>
          <w:p w14:paraId="2E2B4CFB"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b/>
                <w:sz w:val="24"/>
                <w:szCs w:val="24"/>
              </w:rPr>
              <w:t>Показатель</w:t>
            </w:r>
          </w:p>
        </w:tc>
        <w:tc>
          <w:tcPr>
            <w:tcW w:w="2126" w:type="dxa"/>
            <w:tcBorders>
              <w:top w:val="single" w:sz="4" w:space="0" w:color="181717"/>
              <w:left w:val="single" w:sz="4" w:space="0" w:color="181717"/>
              <w:bottom w:val="single" w:sz="4" w:space="0" w:color="181717"/>
              <w:right w:val="single" w:sz="4" w:space="0" w:color="181717"/>
            </w:tcBorders>
          </w:tcPr>
          <w:p w14:paraId="4E351412" w14:textId="77777777" w:rsidR="001C54F5" w:rsidRPr="00854E8A" w:rsidRDefault="001C54F5" w:rsidP="00997A94">
            <w:pPr>
              <w:spacing w:line="259" w:lineRule="auto"/>
              <w:jc w:val="center"/>
              <w:rPr>
                <w:rFonts w:ascii="Times New Roman" w:hAnsi="Times New Roman" w:cs="Times New Roman"/>
                <w:sz w:val="24"/>
                <w:szCs w:val="24"/>
              </w:rPr>
            </w:pPr>
            <w:proofErr w:type="spellStart"/>
            <w:r w:rsidRPr="00854E8A">
              <w:rPr>
                <w:rFonts w:ascii="Times New Roman" w:hAnsi="Times New Roman" w:cs="Times New Roman"/>
                <w:b/>
                <w:sz w:val="24"/>
                <w:szCs w:val="24"/>
              </w:rPr>
              <w:t>Оригинальноре</w:t>
            </w:r>
            <w:proofErr w:type="spellEnd"/>
            <w:r w:rsidRPr="00854E8A">
              <w:rPr>
                <w:rFonts w:ascii="Times New Roman" w:hAnsi="Times New Roman" w:cs="Times New Roman"/>
                <w:b/>
                <w:sz w:val="24"/>
                <w:szCs w:val="24"/>
              </w:rPr>
              <w:t xml:space="preserve"> наименование</w:t>
            </w:r>
          </w:p>
        </w:tc>
        <w:tc>
          <w:tcPr>
            <w:tcW w:w="1276" w:type="dxa"/>
            <w:tcBorders>
              <w:top w:val="single" w:sz="4" w:space="0" w:color="181717"/>
              <w:left w:val="single" w:sz="4" w:space="0" w:color="181717"/>
              <w:bottom w:val="single" w:sz="4" w:space="0" w:color="181717"/>
              <w:right w:val="single" w:sz="4" w:space="0" w:color="181717"/>
            </w:tcBorders>
            <w:vAlign w:val="center"/>
          </w:tcPr>
          <w:p w14:paraId="654FDD0A" w14:textId="77777777" w:rsidR="001C54F5" w:rsidRPr="00854E8A" w:rsidRDefault="001C54F5" w:rsidP="00997A94">
            <w:pPr>
              <w:spacing w:line="259" w:lineRule="auto"/>
              <w:ind w:left="58"/>
              <w:rPr>
                <w:rFonts w:ascii="Times New Roman" w:hAnsi="Times New Roman" w:cs="Times New Roman"/>
                <w:sz w:val="24"/>
                <w:szCs w:val="24"/>
              </w:rPr>
            </w:pPr>
            <w:r w:rsidRPr="00854E8A">
              <w:rPr>
                <w:rFonts w:ascii="Times New Roman" w:hAnsi="Times New Roman" w:cs="Times New Roman"/>
                <w:b/>
                <w:sz w:val="24"/>
                <w:szCs w:val="24"/>
              </w:rPr>
              <w:t>Сценарий I</w:t>
            </w:r>
          </w:p>
        </w:tc>
        <w:tc>
          <w:tcPr>
            <w:tcW w:w="1282" w:type="dxa"/>
            <w:tcBorders>
              <w:top w:val="single" w:sz="4" w:space="0" w:color="181717"/>
              <w:left w:val="single" w:sz="4" w:space="0" w:color="181717"/>
              <w:bottom w:val="single" w:sz="4" w:space="0" w:color="181717"/>
              <w:right w:val="single" w:sz="4" w:space="0" w:color="181717"/>
            </w:tcBorders>
            <w:vAlign w:val="center"/>
          </w:tcPr>
          <w:p w14:paraId="43DFB50E" w14:textId="77777777" w:rsidR="001C54F5" w:rsidRPr="00854E8A" w:rsidRDefault="001C54F5" w:rsidP="00997A94">
            <w:pPr>
              <w:spacing w:line="259" w:lineRule="auto"/>
              <w:ind w:left="20"/>
              <w:rPr>
                <w:rFonts w:ascii="Times New Roman" w:hAnsi="Times New Roman" w:cs="Times New Roman"/>
                <w:sz w:val="24"/>
                <w:szCs w:val="24"/>
              </w:rPr>
            </w:pPr>
            <w:r w:rsidRPr="00854E8A">
              <w:rPr>
                <w:rFonts w:ascii="Times New Roman" w:hAnsi="Times New Roman" w:cs="Times New Roman"/>
                <w:b/>
                <w:sz w:val="24"/>
                <w:szCs w:val="24"/>
              </w:rPr>
              <w:t>Сценарий II</w:t>
            </w:r>
          </w:p>
        </w:tc>
        <w:tc>
          <w:tcPr>
            <w:tcW w:w="1417" w:type="dxa"/>
            <w:tcBorders>
              <w:top w:val="single" w:sz="4" w:space="0" w:color="181717"/>
              <w:left w:val="single" w:sz="4" w:space="0" w:color="181717"/>
              <w:bottom w:val="single" w:sz="4" w:space="0" w:color="181717"/>
              <w:right w:val="single" w:sz="4" w:space="0" w:color="181717"/>
            </w:tcBorders>
          </w:tcPr>
          <w:p w14:paraId="7831AD8E" w14:textId="77777777" w:rsidR="001C54F5" w:rsidRPr="00854E8A" w:rsidRDefault="001C54F5" w:rsidP="00997A94">
            <w:pPr>
              <w:spacing w:line="259" w:lineRule="auto"/>
              <w:ind w:right="13"/>
              <w:jc w:val="center"/>
              <w:rPr>
                <w:rFonts w:ascii="Times New Roman" w:hAnsi="Times New Roman" w:cs="Times New Roman"/>
                <w:sz w:val="24"/>
                <w:szCs w:val="24"/>
              </w:rPr>
            </w:pPr>
            <w:r w:rsidRPr="00854E8A">
              <w:rPr>
                <w:rFonts w:ascii="Times New Roman" w:hAnsi="Times New Roman" w:cs="Times New Roman"/>
                <w:b/>
                <w:sz w:val="24"/>
                <w:szCs w:val="24"/>
              </w:rPr>
              <w:t>Сценарий III</w:t>
            </w:r>
          </w:p>
        </w:tc>
      </w:tr>
      <w:tr w:rsidR="00854E8A" w:rsidRPr="00854E8A" w14:paraId="363BAFEA"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2822A254"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1</w:t>
            </w:r>
          </w:p>
        </w:tc>
        <w:tc>
          <w:tcPr>
            <w:tcW w:w="3539" w:type="dxa"/>
            <w:tcBorders>
              <w:top w:val="single" w:sz="4" w:space="0" w:color="181717"/>
              <w:left w:val="single" w:sz="4" w:space="0" w:color="181717"/>
              <w:bottom w:val="single" w:sz="4" w:space="0" w:color="181717"/>
              <w:right w:val="single" w:sz="4" w:space="0" w:color="181717"/>
            </w:tcBorders>
          </w:tcPr>
          <w:p w14:paraId="53BA25DD" w14:textId="77777777" w:rsidR="001C54F5" w:rsidRPr="00854E8A" w:rsidRDefault="001C54F5" w:rsidP="00997A94">
            <w:pPr>
              <w:spacing w:after="55" w:line="249" w:lineRule="auto"/>
              <w:rPr>
                <w:rFonts w:ascii="Times New Roman" w:hAnsi="Times New Roman" w:cs="Times New Roman"/>
                <w:sz w:val="24"/>
                <w:szCs w:val="24"/>
              </w:rPr>
            </w:pPr>
            <w:r w:rsidRPr="00854E8A">
              <w:rPr>
                <w:rFonts w:ascii="Times New Roman" w:hAnsi="Times New Roman" w:cs="Times New Roman"/>
                <w:sz w:val="24"/>
                <w:szCs w:val="24"/>
              </w:rPr>
              <w:t xml:space="preserve">Требуемый инвестиционный </w:t>
            </w:r>
          </w:p>
          <w:p w14:paraId="274B75B7"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sz w:val="24"/>
                <w:szCs w:val="24"/>
              </w:rPr>
              <w:t xml:space="preserve">множитель </w:t>
            </w:r>
            <w:proofErr w:type="spellStart"/>
            <w:r w:rsidRPr="00854E8A">
              <w:rPr>
                <w:rFonts w:ascii="Times New Roman" w:hAnsi="Times New Roman" w:cs="Times New Roman"/>
                <w:i/>
                <w:sz w:val="24"/>
                <w:szCs w:val="24"/>
              </w:rPr>
              <w:t>m</w:t>
            </w:r>
            <w:r w:rsidRPr="00854E8A">
              <w:rPr>
                <w:rFonts w:ascii="Times New Roman" w:hAnsi="Times New Roman" w:cs="Times New Roman"/>
                <w:i/>
                <w:sz w:val="24"/>
                <w:szCs w:val="24"/>
                <w:vertAlign w:val="subscript"/>
              </w:rPr>
              <w:t>investment</w:t>
            </w:r>
            <w:proofErr w:type="spellEnd"/>
          </w:p>
        </w:tc>
        <w:tc>
          <w:tcPr>
            <w:tcW w:w="2126" w:type="dxa"/>
            <w:tcBorders>
              <w:top w:val="single" w:sz="4" w:space="0" w:color="181717"/>
              <w:left w:val="single" w:sz="4" w:space="0" w:color="181717"/>
              <w:bottom w:val="single" w:sz="4" w:space="0" w:color="181717"/>
              <w:right w:val="single" w:sz="4" w:space="0" w:color="181717"/>
            </w:tcBorders>
          </w:tcPr>
          <w:p w14:paraId="14EFAC93" w14:textId="77777777" w:rsidR="001C54F5" w:rsidRPr="00854E8A" w:rsidRDefault="001C54F5" w:rsidP="00997A94">
            <w:pPr>
              <w:spacing w:line="259" w:lineRule="auto"/>
              <w:jc w:val="center"/>
              <w:rPr>
                <w:rFonts w:ascii="Times New Roman" w:hAnsi="Times New Roman" w:cs="Times New Roman"/>
                <w:sz w:val="24"/>
                <w:szCs w:val="24"/>
              </w:rPr>
            </w:pPr>
            <w:proofErr w:type="spellStart"/>
            <w:r w:rsidRPr="00854E8A">
              <w:rPr>
                <w:rFonts w:ascii="Times New Roman" w:hAnsi="Times New Roman" w:cs="Times New Roman"/>
                <w:i/>
                <w:sz w:val="24"/>
                <w:szCs w:val="24"/>
              </w:rPr>
              <w:t>Required</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interest</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multiple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9BC34A1"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4</w:t>
            </w:r>
          </w:p>
        </w:tc>
        <w:tc>
          <w:tcPr>
            <w:tcW w:w="1282" w:type="dxa"/>
            <w:tcBorders>
              <w:top w:val="single" w:sz="4" w:space="0" w:color="181717"/>
              <w:left w:val="single" w:sz="4" w:space="0" w:color="181717"/>
              <w:bottom w:val="single" w:sz="4" w:space="0" w:color="181717"/>
              <w:right w:val="single" w:sz="4" w:space="0" w:color="181717"/>
            </w:tcBorders>
          </w:tcPr>
          <w:p w14:paraId="543BEB4A"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6</w:t>
            </w:r>
          </w:p>
        </w:tc>
        <w:tc>
          <w:tcPr>
            <w:tcW w:w="1417" w:type="dxa"/>
            <w:tcBorders>
              <w:top w:val="single" w:sz="4" w:space="0" w:color="181717"/>
              <w:left w:val="single" w:sz="4" w:space="0" w:color="181717"/>
              <w:bottom w:val="single" w:sz="4" w:space="0" w:color="181717"/>
              <w:right w:val="single" w:sz="4" w:space="0" w:color="181717"/>
            </w:tcBorders>
          </w:tcPr>
          <w:p w14:paraId="19BE57D1"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8</w:t>
            </w:r>
          </w:p>
        </w:tc>
      </w:tr>
      <w:tr w:rsidR="00854E8A" w:rsidRPr="00854E8A" w14:paraId="28F9D92C" w14:textId="77777777" w:rsidTr="001C54F5">
        <w:trPr>
          <w:trHeight w:val="284"/>
        </w:trPr>
        <w:tc>
          <w:tcPr>
            <w:tcW w:w="420" w:type="dxa"/>
            <w:tcBorders>
              <w:top w:val="single" w:sz="4" w:space="0" w:color="181717"/>
              <w:left w:val="single" w:sz="4" w:space="0" w:color="181717"/>
              <w:bottom w:val="single" w:sz="4" w:space="0" w:color="181717"/>
              <w:right w:val="nil"/>
            </w:tcBorders>
          </w:tcPr>
          <w:p w14:paraId="2AD86652" w14:textId="77777777" w:rsidR="001C54F5" w:rsidRPr="00854E8A" w:rsidRDefault="001C54F5" w:rsidP="00997A94">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ADA281D" w14:textId="77777777" w:rsidR="001C54F5" w:rsidRPr="00854E8A" w:rsidRDefault="001C54F5" w:rsidP="00997A94">
            <w:pPr>
              <w:spacing w:line="259" w:lineRule="auto"/>
              <w:ind w:left="1346"/>
              <w:rPr>
                <w:rFonts w:ascii="Times New Roman" w:hAnsi="Times New Roman" w:cs="Times New Roman"/>
                <w:sz w:val="24"/>
                <w:szCs w:val="24"/>
              </w:rPr>
            </w:pPr>
            <w:r w:rsidRPr="00854E8A">
              <w:rPr>
                <w:rFonts w:ascii="Times New Roman" w:hAnsi="Times New Roman" w:cs="Times New Roman"/>
                <w:b/>
                <w:sz w:val="24"/>
                <w:szCs w:val="24"/>
              </w:rPr>
              <w:t>Стоимость компании (</w:t>
            </w:r>
            <w:proofErr w:type="spellStart"/>
            <w:r w:rsidRPr="00854E8A">
              <w:rPr>
                <w:rFonts w:ascii="Times New Roman" w:hAnsi="Times New Roman" w:cs="Times New Roman"/>
                <w:b/>
                <w:i/>
                <w:sz w:val="24"/>
                <w:szCs w:val="24"/>
              </w:rPr>
              <w:t>Company</w:t>
            </w:r>
            <w:proofErr w:type="spellEnd"/>
            <w:r w:rsidRPr="00854E8A">
              <w:rPr>
                <w:rFonts w:ascii="Times New Roman" w:hAnsi="Times New Roman" w:cs="Times New Roman"/>
                <w:b/>
                <w:i/>
                <w:sz w:val="24"/>
                <w:szCs w:val="24"/>
              </w:rPr>
              <w:t xml:space="preserve"> </w:t>
            </w:r>
            <w:proofErr w:type="spellStart"/>
            <w:r w:rsidRPr="00854E8A">
              <w:rPr>
                <w:rFonts w:ascii="Times New Roman" w:hAnsi="Times New Roman" w:cs="Times New Roman"/>
                <w:b/>
                <w:i/>
                <w:sz w:val="24"/>
                <w:szCs w:val="24"/>
              </w:rPr>
              <w:t>value</w:t>
            </w:r>
            <w:proofErr w:type="spellEnd"/>
            <w:r w:rsidRPr="00854E8A">
              <w:rPr>
                <w:rFonts w:ascii="Times New Roman" w:hAnsi="Times New Roman" w:cs="Times New Roman"/>
                <w:b/>
                <w:sz w:val="24"/>
                <w:szCs w:val="24"/>
              </w:rPr>
              <w:t>)</w:t>
            </w:r>
          </w:p>
        </w:tc>
        <w:tc>
          <w:tcPr>
            <w:tcW w:w="1417" w:type="dxa"/>
            <w:tcBorders>
              <w:top w:val="single" w:sz="4" w:space="0" w:color="181717"/>
              <w:left w:val="nil"/>
              <w:bottom w:val="single" w:sz="4" w:space="0" w:color="181717"/>
              <w:right w:val="single" w:sz="4" w:space="0" w:color="181717"/>
            </w:tcBorders>
          </w:tcPr>
          <w:p w14:paraId="2E41AF96"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31C0B7EA" w14:textId="77777777" w:rsidTr="00A44A3D">
        <w:trPr>
          <w:trHeight w:val="860"/>
        </w:trPr>
        <w:tc>
          <w:tcPr>
            <w:tcW w:w="420" w:type="dxa"/>
            <w:tcBorders>
              <w:top w:val="single" w:sz="4" w:space="0" w:color="181717"/>
              <w:left w:val="single" w:sz="4" w:space="0" w:color="181717"/>
              <w:bottom w:val="single" w:sz="4" w:space="0" w:color="181717"/>
              <w:right w:val="single" w:sz="4" w:space="0" w:color="181717"/>
            </w:tcBorders>
          </w:tcPr>
          <w:p w14:paraId="140D31FF"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lastRenderedPageBreak/>
              <w:t>3</w:t>
            </w:r>
          </w:p>
        </w:tc>
        <w:tc>
          <w:tcPr>
            <w:tcW w:w="3539" w:type="dxa"/>
            <w:tcBorders>
              <w:top w:val="single" w:sz="4" w:space="0" w:color="181717"/>
              <w:left w:val="single" w:sz="4" w:space="0" w:color="181717"/>
              <w:bottom w:val="single" w:sz="4" w:space="0" w:color="181717"/>
              <w:right w:val="single" w:sz="4" w:space="0" w:color="181717"/>
            </w:tcBorders>
          </w:tcPr>
          <w:p w14:paraId="5943C247" w14:textId="77777777" w:rsidR="001C54F5" w:rsidRPr="00854E8A" w:rsidRDefault="001C54F5" w:rsidP="00997A94">
            <w:pPr>
              <w:spacing w:line="259" w:lineRule="auto"/>
              <w:ind w:right="202"/>
              <w:rPr>
                <w:rFonts w:ascii="Times New Roman" w:hAnsi="Times New Roman" w:cs="Times New Roman"/>
                <w:sz w:val="24"/>
                <w:szCs w:val="24"/>
              </w:rPr>
            </w:pPr>
            <w:r w:rsidRPr="00854E8A">
              <w:rPr>
                <w:rFonts w:ascii="Times New Roman" w:hAnsi="Times New Roman" w:cs="Times New Roman"/>
                <w:sz w:val="24"/>
                <w:szCs w:val="24"/>
              </w:rPr>
              <w:t>Ожидаемый валовый доход (выручка) (</w:t>
            </w:r>
            <w:proofErr w:type="spellStart"/>
            <w:r w:rsidRPr="00854E8A">
              <w:rPr>
                <w:rFonts w:ascii="Times New Roman" w:hAnsi="Times New Roman" w:cs="Times New Roman"/>
                <w:i/>
                <w:sz w:val="24"/>
                <w:szCs w:val="24"/>
              </w:rPr>
              <w:t>pq</w:t>
            </w:r>
            <w:r w:rsidRPr="00854E8A">
              <w:rPr>
                <w:rFonts w:ascii="Times New Roman" w:hAnsi="Times New Roman" w:cs="Times New Roman"/>
                <w:i/>
                <w:sz w:val="24"/>
                <w:szCs w:val="24"/>
                <w:vertAlign w:val="subscript"/>
              </w:rPr>
              <w:t>i</w:t>
            </w:r>
            <w:proofErr w:type="spellEnd"/>
            <w:r w:rsidRPr="00854E8A">
              <w:rPr>
                <w:rFonts w:ascii="Times New Roman" w:hAnsi="Times New Roman" w:cs="Times New Roman"/>
                <w:i/>
                <w:sz w:val="24"/>
                <w:szCs w:val="24"/>
                <w:vertAlign w:val="subscript"/>
              </w:rPr>
              <w:t xml:space="preserve"> i </w:t>
            </w:r>
            <w:r w:rsidRPr="00854E8A">
              <w:rPr>
                <w:rFonts w:ascii="Times New Roman" w:hAnsi="Times New Roman" w:cs="Times New Roman"/>
                <w:sz w:val="24"/>
                <w:szCs w:val="24"/>
              </w:rPr>
              <w:t>)</w:t>
            </w:r>
            <w:r w:rsidRPr="00854E8A">
              <w:rPr>
                <w:rFonts w:ascii="Times New Roman" w:hAnsi="Times New Roman" w:cs="Times New Roman"/>
                <w:i/>
                <w:sz w:val="24"/>
                <w:szCs w:val="24"/>
                <w:vertAlign w:val="subscript"/>
              </w:rPr>
              <w:t>n</w:t>
            </w:r>
            <w:r w:rsidRPr="00854E8A">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1780F1F1"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Expected</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revenue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8CE5D5A"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15 000 000</w:t>
            </w:r>
          </w:p>
        </w:tc>
        <w:tc>
          <w:tcPr>
            <w:tcW w:w="1282" w:type="dxa"/>
            <w:tcBorders>
              <w:top w:val="single" w:sz="4" w:space="0" w:color="181717"/>
              <w:left w:val="single" w:sz="4" w:space="0" w:color="181717"/>
              <w:bottom w:val="single" w:sz="4" w:space="0" w:color="181717"/>
              <w:right w:val="single" w:sz="4" w:space="0" w:color="181717"/>
            </w:tcBorders>
          </w:tcPr>
          <w:p w14:paraId="2FE02561" w14:textId="77777777" w:rsidR="001C54F5" w:rsidRPr="00854E8A" w:rsidRDefault="001C54F5" w:rsidP="00997A94">
            <w:pPr>
              <w:spacing w:line="259" w:lineRule="auto"/>
              <w:ind w:left="84"/>
              <w:rPr>
                <w:rFonts w:ascii="Times New Roman" w:hAnsi="Times New Roman" w:cs="Times New Roman"/>
                <w:sz w:val="24"/>
                <w:szCs w:val="24"/>
              </w:rPr>
            </w:pPr>
            <w:r w:rsidRPr="00854E8A">
              <w:rPr>
                <w:rFonts w:ascii="Times New Roman" w:hAnsi="Times New Roman" w:cs="Times New Roman"/>
                <w:sz w:val="24"/>
                <w:szCs w:val="24"/>
              </w:rPr>
              <w:t>15 000 000</w:t>
            </w:r>
          </w:p>
        </w:tc>
        <w:tc>
          <w:tcPr>
            <w:tcW w:w="1417" w:type="dxa"/>
            <w:tcBorders>
              <w:top w:val="single" w:sz="4" w:space="0" w:color="181717"/>
              <w:left w:val="single" w:sz="4" w:space="0" w:color="181717"/>
              <w:bottom w:val="single" w:sz="4" w:space="0" w:color="181717"/>
              <w:right w:val="single" w:sz="4" w:space="0" w:color="181717"/>
            </w:tcBorders>
          </w:tcPr>
          <w:p w14:paraId="4506D25B" w14:textId="77777777" w:rsidR="001C54F5" w:rsidRPr="00854E8A" w:rsidRDefault="001C54F5" w:rsidP="00997A94">
            <w:pPr>
              <w:spacing w:line="259" w:lineRule="auto"/>
              <w:ind w:left="71"/>
              <w:rPr>
                <w:rFonts w:ascii="Times New Roman" w:hAnsi="Times New Roman" w:cs="Times New Roman"/>
                <w:sz w:val="24"/>
                <w:szCs w:val="24"/>
              </w:rPr>
            </w:pPr>
            <w:r w:rsidRPr="00854E8A">
              <w:rPr>
                <w:rFonts w:ascii="Times New Roman" w:hAnsi="Times New Roman" w:cs="Times New Roman"/>
                <w:sz w:val="24"/>
                <w:szCs w:val="24"/>
              </w:rPr>
              <w:t>15 000 000</w:t>
            </w:r>
          </w:p>
        </w:tc>
      </w:tr>
      <w:tr w:rsidR="00854E8A" w:rsidRPr="00854E8A" w14:paraId="593571A6" w14:textId="77777777" w:rsidTr="00A44A3D">
        <w:trPr>
          <w:trHeight w:val="860"/>
        </w:trPr>
        <w:tc>
          <w:tcPr>
            <w:tcW w:w="420" w:type="dxa"/>
            <w:tcBorders>
              <w:top w:val="single" w:sz="4" w:space="0" w:color="181717"/>
              <w:left w:val="single" w:sz="4" w:space="0" w:color="181717"/>
              <w:bottom w:val="single" w:sz="4" w:space="0" w:color="181717"/>
              <w:right w:val="single" w:sz="4" w:space="0" w:color="181717"/>
            </w:tcBorders>
          </w:tcPr>
          <w:p w14:paraId="495C5117"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4</w:t>
            </w:r>
          </w:p>
        </w:tc>
        <w:tc>
          <w:tcPr>
            <w:tcW w:w="3539" w:type="dxa"/>
            <w:tcBorders>
              <w:top w:val="single" w:sz="4" w:space="0" w:color="181717"/>
              <w:left w:val="single" w:sz="4" w:space="0" w:color="181717"/>
              <w:bottom w:val="single" w:sz="4" w:space="0" w:color="181717"/>
              <w:right w:val="single" w:sz="4" w:space="0" w:color="181717"/>
            </w:tcBorders>
          </w:tcPr>
          <w:p w14:paraId="0E48258B" w14:textId="5755C456" w:rsidR="001C54F5" w:rsidRPr="00854E8A" w:rsidRDefault="001C54F5" w:rsidP="00A44A3D">
            <w:pPr>
              <w:spacing w:line="241" w:lineRule="auto"/>
              <w:ind w:right="494"/>
              <w:rPr>
                <w:rFonts w:ascii="Times New Roman" w:hAnsi="Times New Roman" w:cs="Times New Roman"/>
                <w:sz w:val="24"/>
                <w:szCs w:val="24"/>
              </w:rPr>
            </w:pPr>
            <w:r w:rsidRPr="00854E8A">
              <w:rPr>
                <w:rFonts w:ascii="Times New Roman" w:eastAsia="Calibri" w:hAnsi="Times New Roman" w:cs="Times New Roman"/>
                <w:noProof/>
                <w:sz w:val="24"/>
                <w:szCs w:val="24"/>
              </w:rPr>
              <mc:AlternateContent>
                <mc:Choice Requires="wpg">
                  <w:drawing>
                    <wp:anchor distT="0" distB="0" distL="114300" distR="114300" simplePos="0" relativeHeight="251659264" behindDoc="1" locked="0" layoutInCell="1" allowOverlap="1" wp14:anchorId="63A23A5B" wp14:editId="61A59EEE">
                      <wp:simplePos x="0" y="0"/>
                      <wp:positionH relativeFrom="column">
                        <wp:posOffset>636746</wp:posOffset>
                      </wp:positionH>
                      <wp:positionV relativeFrom="paragraph">
                        <wp:posOffset>330686</wp:posOffset>
                      </wp:positionV>
                      <wp:extent cx="26187" cy="73012"/>
                      <wp:effectExtent l="0" t="0" r="0" b="0"/>
                      <wp:wrapNone/>
                      <wp:docPr id="204297" name="Group 204297"/>
                      <wp:cNvGraphicFramePr/>
                      <a:graphic xmlns:a="http://schemas.openxmlformats.org/drawingml/2006/main">
                        <a:graphicData uri="http://schemas.microsoft.com/office/word/2010/wordprocessingGroup">
                          <wpg:wgp>
                            <wpg:cNvGrpSpPr/>
                            <wpg:grpSpPr>
                              <a:xfrm>
                                <a:off x="0" y="0"/>
                                <a:ext cx="26187" cy="73012"/>
                                <a:chOff x="0" y="0"/>
                                <a:chExt cx="26187" cy="73012"/>
                              </a:xfrm>
                            </wpg:grpSpPr>
                            <wps:wsp>
                              <wps:cNvPr id="16692" name="Shape 16692"/>
                              <wps:cNvSpPr/>
                              <wps:spPr>
                                <a:xfrm>
                                  <a:off x="0" y="0"/>
                                  <a:ext cx="26187" cy="73012"/>
                                </a:xfrm>
                                <a:custGeom>
                                  <a:avLst/>
                                  <a:gdLst/>
                                  <a:ahLst/>
                                  <a:cxnLst/>
                                  <a:rect l="0" t="0" r="0" b="0"/>
                                  <a:pathLst>
                                    <a:path w="26187" h="73012">
                                      <a:moveTo>
                                        <a:pt x="23025" y="0"/>
                                      </a:moveTo>
                                      <a:lnTo>
                                        <a:pt x="26187" y="0"/>
                                      </a:lnTo>
                                      <a:lnTo>
                                        <a:pt x="3188" y="73012"/>
                                      </a:lnTo>
                                      <a:lnTo>
                                        <a:pt x="0" y="73012"/>
                                      </a:lnTo>
                                      <a:lnTo>
                                        <a:pt x="2302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F708123" id="Group 204297" o:spid="_x0000_s1026" style="position:absolute;margin-left:50.15pt;margin-top:26.05pt;width:2.05pt;height:5.75pt;z-index:-251657216" coordsize="26187,73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">
                      <v:shape id="Shape 16692" o:spid="_x0000_s1027" style="position:absolute;width:26187;height:73012;visibility:visible;mso-wrap-style:square;v-text-anchor:top" coordsize="26187,7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" path="m23025,r3162,l3188,73012,,73012,23025,xe" fillcolor="black" stroked="f" strokeweight="0">
                        <v:stroke miterlimit="83231f" joinstyle="miter"/>
                        <v:path arrowok="t" textboxrect="0,0,26187,73012"/>
                      </v:shape>
                    </v:group>
                  </w:pict>
                </mc:Fallback>
              </mc:AlternateContent>
            </w:r>
            <w:r w:rsidRPr="00854E8A">
              <w:rPr>
                <w:rFonts w:ascii="Times New Roman" w:hAnsi="Times New Roman" w:cs="Times New Roman"/>
                <w:sz w:val="24"/>
                <w:szCs w:val="24"/>
              </w:rPr>
              <w:t xml:space="preserve">Ожидаемый множитель по доходу </w:t>
            </w:r>
            <w:proofErr w:type="spellStart"/>
            <w:r w:rsidRPr="00854E8A">
              <w:rPr>
                <w:rFonts w:ascii="Times New Roman" w:hAnsi="Times New Roman" w:cs="Times New Roman"/>
                <w:i/>
                <w:sz w:val="24"/>
                <w:szCs w:val="24"/>
              </w:rPr>
              <w:t>m</w:t>
            </w:r>
            <w:r w:rsidRPr="00854E8A">
              <w:rPr>
                <w:rFonts w:ascii="Times New Roman" w:hAnsi="Times New Roman" w:cs="Times New Roman"/>
                <w:i/>
                <w:sz w:val="24"/>
                <w:szCs w:val="24"/>
                <w:vertAlign w:val="subscript"/>
              </w:rPr>
              <w:t>p</w:t>
            </w:r>
            <w:proofErr w:type="spellEnd"/>
            <w:r w:rsidRPr="00854E8A">
              <w:rPr>
                <w:rFonts w:ascii="Times New Roman" w:hAnsi="Times New Roman" w:cs="Times New Roman"/>
                <w:i/>
                <w:sz w:val="24"/>
                <w:szCs w:val="24"/>
                <w:vertAlign w:val="subscript"/>
              </w:rPr>
              <w:t xml:space="preserve"> s</w:t>
            </w:r>
            <w:r w:rsidRPr="00854E8A">
              <w:rPr>
                <w:rFonts w:ascii="Times New Roman" w:hAnsi="Times New Roman" w:cs="Times New Roman"/>
                <w:sz w:val="24"/>
                <w:szCs w:val="24"/>
              </w:rPr>
              <w:t xml:space="preserve"> </w:t>
            </w:r>
            <w:r w:rsidR="00A44A3D" w:rsidRPr="00854E8A">
              <w:rPr>
                <w:rFonts w:ascii="Times New Roman" w:hAnsi="Times New Roman" w:cs="Times New Roman"/>
                <w:sz w:val="24"/>
                <w:szCs w:val="24"/>
              </w:rPr>
              <w:t xml:space="preserve"> </w:t>
            </w:r>
            <w:r w:rsidRPr="00854E8A">
              <w:rPr>
                <w:rFonts w:ascii="Times New Roman" w:hAnsi="Times New Roman" w:cs="Times New Roman"/>
                <w:sz w:val="24"/>
                <w:szCs w:val="24"/>
              </w:rPr>
              <w:t>(</w:t>
            </w:r>
            <w:proofErr w:type="spellStart"/>
            <w:r w:rsidRPr="00854E8A">
              <w:rPr>
                <w:rFonts w:ascii="Times New Roman" w:hAnsi="Times New Roman" w:cs="Times New Roman"/>
                <w:i/>
                <w:sz w:val="24"/>
                <w:szCs w:val="24"/>
              </w:rPr>
              <w:t>price</w:t>
            </w:r>
            <w:proofErr w:type="spellEnd"/>
            <w:r w:rsidRPr="00854E8A">
              <w:rPr>
                <w:rFonts w:ascii="Times New Roman" w:hAnsi="Times New Roman" w:cs="Times New Roman"/>
                <w:i/>
                <w:sz w:val="24"/>
                <w:szCs w:val="24"/>
              </w:rPr>
              <w:t>/</w:t>
            </w:r>
            <w:proofErr w:type="spellStart"/>
            <w:r w:rsidRPr="00854E8A">
              <w:rPr>
                <w:rFonts w:ascii="Times New Roman" w:hAnsi="Times New Roman" w:cs="Times New Roman"/>
                <w:i/>
                <w:sz w:val="24"/>
                <w:szCs w:val="24"/>
              </w:rPr>
              <w:t>sales</w:t>
            </w:r>
            <w:proofErr w:type="spellEnd"/>
            <w:r w:rsidRPr="00854E8A">
              <w:rPr>
                <w:rFonts w:ascii="Times New Roman" w:hAnsi="Times New Roman" w:cs="Times New Roman"/>
                <w:sz w:val="24"/>
                <w:szCs w:val="24"/>
              </w:rPr>
              <w:t>)</w:t>
            </w:r>
          </w:p>
        </w:tc>
        <w:tc>
          <w:tcPr>
            <w:tcW w:w="2126" w:type="dxa"/>
            <w:tcBorders>
              <w:top w:val="single" w:sz="4" w:space="0" w:color="181717"/>
              <w:left w:val="single" w:sz="4" w:space="0" w:color="181717"/>
              <w:bottom w:val="single" w:sz="4" w:space="0" w:color="181717"/>
              <w:right w:val="single" w:sz="4" w:space="0" w:color="181717"/>
            </w:tcBorders>
          </w:tcPr>
          <w:p w14:paraId="00D4F8AD"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Expected</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revenue</w:t>
            </w:r>
            <w:proofErr w:type="spellEnd"/>
            <w:r w:rsidRPr="00854E8A">
              <w:rPr>
                <w:rFonts w:ascii="Times New Roman" w:hAnsi="Times New Roman" w:cs="Times New Roman"/>
                <w:sz w:val="24"/>
                <w:szCs w:val="24"/>
              </w:rPr>
              <w:t xml:space="preserve"> </w:t>
            </w:r>
            <w:proofErr w:type="spellStart"/>
            <w:r w:rsidRPr="00854E8A">
              <w:rPr>
                <w:rFonts w:ascii="Times New Roman" w:hAnsi="Times New Roman" w:cs="Times New Roman"/>
                <w:i/>
                <w:sz w:val="24"/>
                <w:szCs w:val="24"/>
              </w:rPr>
              <w:t>multiple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554BAA6"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3</w:t>
            </w:r>
          </w:p>
        </w:tc>
        <w:tc>
          <w:tcPr>
            <w:tcW w:w="1282" w:type="dxa"/>
            <w:tcBorders>
              <w:top w:val="single" w:sz="4" w:space="0" w:color="181717"/>
              <w:left w:val="single" w:sz="4" w:space="0" w:color="181717"/>
              <w:bottom w:val="single" w:sz="4" w:space="0" w:color="181717"/>
              <w:right w:val="single" w:sz="4" w:space="0" w:color="181717"/>
            </w:tcBorders>
          </w:tcPr>
          <w:p w14:paraId="1E8935D2"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3</w:t>
            </w:r>
          </w:p>
        </w:tc>
        <w:tc>
          <w:tcPr>
            <w:tcW w:w="1417" w:type="dxa"/>
            <w:tcBorders>
              <w:top w:val="single" w:sz="4" w:space="0" w:color="181717"/>
              <w:left w:val="single" w:sz="4" w:space="0" w:color="181717"/>
              <w:bottom w:val="single" w:sz="4" w:space="0" w:color="181717"/>
              <w:right w:val="single" w:sz="4" w:space="0" w:color="181717"/>
            </w:tcBorders>
          </w:tcPr>
          <w:p w14:paraId="10E26B27"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3</w:t>
            </w:r>
          </w:p>
        </w:tc>
      </w:tr>
      <w:tr w:rsidR="00854E8A" w:rsidRPr="00854E8A" w14:paraId="7A030D88"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7255D185"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5</w:t>
            </w:r>
          </w:p>
        </w:tc>
        <w:tc>
          <w:tcPr>
            <w:tcW w:w="3539" w:type="dxa"/>
            <w:tcBorders>
              <w:top w:val="single" w:sz="4" w:space="0" w:color="181717"/>
              <w:left w:val="single" w:sz="4" w:space="0" w:color="181717"/>
              <w:bottom w:val="single" w:sz="4" w:space="0" w:color="181717"/>
              <w:right w:val="single" w:sz="4" w:space="0" w:color="181717"/>
            </w:tcBorders>
          </w:tcPr>
          <w:p w14:paraId="6153C62A"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sz w:val="24"/>
                <w:szCs w:val="24"/>
              </w:rPr>
              <w:t>Ожидаемая стоимость компании, долл.</w:t>
            </w:r>
          </w:p>
        </w:tc>
        <w:tc>
          <w:tcPr>
            <w:tcW w:w="2126" w:type="dxa"/>
            <w:tcBorders>
              <w:top w:val="single" w:sz="4" w:space="0" w:color="181717"/>
              <w:left w:val="single" w:sz="4" w:space="0" w:color="181717"/>
              <w:bottom w:val="single" w:sz="4" w:space="0" w:color="181717"/>
              <w:right w:val="single" w:sz="4" w:space="0" w:color="181717"/>
            </w:tcBorders>
          </w:tcPr>
          <w:p w14:paraId="65E613FE" w14:textId="77777777" w:rsidR="001C54F5" w:rsidRPr="00854E8A" w:rsidRDefault="001C54F5" w:rsidP="00997A94">
            <w:pPr>
              <w:spacing w:line="259" w:lineRule="auto"/>
              <w:ind w:right="5"/>
              <w:rPr>
                <w:rFonts w:ascii="Times New Roman" w:hAnsi="Times New Roman" w:cs="Times New Roman"/>
                <w:sz w:val="24"/>
                <w:szCs w:val="24"/>
              </w:rPr>
            </w:pPr>
            <w:proofErr w:type="spellStart"/>
            <w:r w:rsidRPr="00854E8A">
              <w:rPr>
                <w:rFonts w:ascii="Times New Roman" w:hAnsi="Times New Roman" w:cs="Times New Roman"/>
                <w:i/>
                <w:sz w:val="24"/>
                <w:szCs w:val="24"/>
              </w:rPr>
              <w:t>Expected</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company</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value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699F634"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B86F731"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3C5E586"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4F727880"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622B2206" w14:textId="77777777" w:rsidR="001C54F5" w:rsidRPr="00854E8A" w:rsidRDefault="001C54F5" w:rsidP="00997A94">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BC537B1" w14:textId="77777777" w:rsidR="001C54F5" w:rsidRPr="00854E8A" w:rsidRDefault="001C54F5" w:rsidP="00997A94">
            <w:pPr>
              <w:spacing w:line="259" w:lineRule="auto"/>
              <w:ind w:left="493"/>
              <w:jc w:val="center"/>
              <w:rPr>
                <w:rFonts w:ascii="Times New Roman" w:hAnsi="Times New Roman" w:cs="Times New Roman"/>
                <w:sz w:val="24"/>
                <w:szCs w:val="24"/>
              </w:rPr>
            </w:pPr>
            <w:r w:rsidRPr="00854E8A">
              <w:rPr>
                <w:rFonts w:ascii="Times New Roman" w:hAnsi="Times New Roman" w:cs="Times New Roman"/>
                <w:b/>
                <w:sz w:val="24"/>
                <w:szCs w:val="24"/>
              </w:rPr>
              <w:t>Определение доли инвестора</w:t>
            </w:r>
          </w:p>
        </w:tc>
        <w:tc>
          <w:tcPr>
            <w:tcW w:w="1417" w:type="dxa"/>
            <w:tcBorders>
              <w:top w:val="single" w:sz="4" w:space="0" w:color="181717"/>
              <w:left w:val="nil"/>
              <w:bottom w:val="single" w:sz="4" w:space="0" w:color="181717"/>
              <w:right w:val="single" w:sz="4" w:space="0" w:color="181717"/>
            </w:tcBorders>
          </w:tcPr>
          <w:p w14:paraId="47F65046"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526A049E" w14:textId="77777777" w:rsidTr="00A44A3D">
        <w:trPr>
          <w:trHeight w:val="522"/>
        </w:trPr>
        <w:tc>
          <w:tcPr>
            <w:tcW w:w="420" w:type="dxa"/>
            <w:tcBorders>
              <w:top w:val="single" w:sz="4" w:space="0" w:color="181717"/>
              <w:left w:val="single" w:sz="4" w:space="0" w:color="181717"/>
              <w:bottom w:val="single" w:sz="4" w:space="0" w:color="181717"/>
              <w:right w:val="single" w:sz="4" w:space="0" w:color="181717"/>
            </w:tcBorders>
          </w:tcPr>
          <w:p w14:paraId="7585B5FE"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6</w:t>
            </w:r>
          </w:p>
        </w:tc>
        <w:tc>
          <w:tcPr>
            <w:tcW w:w="3539" w:type="dxa"/>
            <w:tcBorders>
              <w:top w:val="single" w:sz="4" w:space="0" w:color="181717"/>
              <w:left w:val="single" w:sz="4" w:space="0" w:color="181717"/>
              <w:bottom w:val="single" w:sz="4" w:space="0" w:color="181717"/>
              <w:right w:val="single" w:sz="4" w:space="0" w:color="181717"/>
            </w:tcBorders>
          </w:tcPr>
          <w:p w14:paraId="25A3B5E7"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sz w:val="24"/>
                <w:szCs w:val="24"/>
              </w:rPr>
              <w:t xml:space="preserve">Инвестиции ВК </w:t>
            </w:r>
            <w:r w:rsidRPr="00854E8A">
              <w:rPr>
                <w:rFonts w:ascii="Times New Roman" w:hAnsi="Times New Roman" w:cs="Times New Roman"/>
                <w:i/>
                <w:sz w:val="24"/>
                <w:szCs w:val="24"/>
              </w:rPr>
              <w:t>I</w:t>
            </w:r>
            <w:r w:rsidRPr="00854E8A">
              <w:rPr>
                <w:rFonts w:ascii="Times New Roman" w:hAnsi="Times New Roman" w:cs="Times New Roman"/>
                <w:sz w:val="24"/>
                <w:szCs w:val="24"/>
                <w:vertAlign w:val="subscript"/>
              </w:rPr>
              <w:t>0</w:t>
            </w:r>
            <w:r w:rsidRPr="00854E8A">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148636A9"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i/>
                <w:sz w:val="24"/>
                <w:szCs w:val="24"/>
              </w:rPr>
              <w:t xml:space="preserve">VC </w:t>
            </w:r>
            <w:proofErr w:type="spellStart"/>
            <w:r w:rsidRPr="00854E8A">
              <w:rPr>
                <w:rFonts w:ascii="Times New Roman" w:hAnsi="Times New Roman" w:cs="Times New Roman"/>
                <w:i/>
                <w:sz w:val="24"/>
                <w:szCs w:val="24"/>
              </w:rPr>
              <w:t>investment</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7BEBBFC4"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2 500 000</w:t>
            </w:r>
          </w:p>
        </w:tc>
        <w:tc>
          <w:tcPr>
            <w:tcW w:w="1282" w:type="dxa"/>
            <w:tcBorders>
              <w:top w:val="single" w:sz="4" w:space="0" w:color="181717"/>
              <w:left w:val="single" w:sz="4" w:space="0" w:color="181717"/>
              <w:bottom w:val="single" w:sz="4" w:space="0" w:color="181717"/>
              <w:right w:val="single" w:sz="4" w:space="0" w:color="181717"/>
            </w:tcBorders>
          </w:tcPr>
          <w:p w14:paraId="1E28C242"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2 500 000</w:t>
            </w:r>
          </w:p>
        </w:tc>
        <w:tc>
          <w:tcPr>
            <w:tcW w:w="1417" w:type="dxa"/>
            <w:tcBorders>
              <w:top w:val="single" w:sz="4" w:space="0" w:color="181717"/>
              <w:left w:val="single" w:sz="4" w:space="0" w:color="181717"/>
              <w:bottom w:val="single" w:sz="4" w:space="0" w:color="181717"/>
              <w:right w:val="single" w:sz="4" w:space="0" w:color="181717"/>
            </w:tcBorders>
          </w:tcPr>
          <w:p w14:paraId="1CB121CA"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2 500 000</w:t>
            </w:r>
          </w:p>
        </w:tc>
      </w:tr>
      <w:tr w:rsidR="00854E8A" w:rsidRPr="00854E8A" w14:paraId="3C932E2D"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840111E"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7</w:t>
            </w:r>
          </w:p>
        </w:tc>
        <w:tc>
          <w:tcPr>
            <w:tcW w:w="3539" w:type="dxa"/>
            <w:tcBorders>
              <w:top w:val="single" w:sz="4" w:space="0" w:color="181717"/>
              <w:left w:val="single" w:sz="4" w:space="0" w:color="181717"/>
              <w:bottom w:val="single" w:sz="4" w:space="0" w:color="181717"/>
              <w:right w:val="single" w:sz="4" w:space="0" w:color="181717"/>
            </w:tcBorders>
          </w:tcPr>
          <w:p w14:paraId="5CDD7F11"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sz w:val="24"/>
                <w:szCs w:val="24"/>
              </w:rPr>
              <w:t>Требуемая доходность ВК</w:t>
            </w:r>
          </w:p>
        </w:tc>
        <w:tc>
          <w:tcPr>
            <w:tcW w:w="2126" w:type="dxa"/>
            <w:tcBorders>
              <w:top w:val="single" w:sz="4" w:space="0" w:color="181717"/>
              <w:left w:val="single" w:sz="4" w:space="0" w:color="181717"/>
              <w:bottom w:val="single" w:sz="4" w:space="0" w:color="181717"/>
              <w:right w:val="single" w:sz="4" w:space="0" w:color="181717"/>
            </w:tcBorders>
          </w:tcPr>
          <w:p w14:paraId="3860A0D8"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i/>
                <w:sz w:val="24"/>
                <w:szCs w:val="24"/>
              </w:rPr>
              <w:t xml:space="preserve">VC </w:t>
            </w:r>
            <w:proofErr w:type="spellStart"/>
            <w:r w:rsidRPr="00854E8A">
              <w:rPr>
                <w:rFonts w:ascii="Times New Roman" w:hAnsi="Times New Roman" w:cs="Times New Roman"/>
                <w:i/>
                <w:sz w:val="24"/>
                <w:szCs w:val="24"/>
              </w:rPr>
              <w:t>required</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return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E0746FF"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83B9E3F"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1232A93C"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1769211F"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755F43D8"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8</w:t>
            </w:r>
          </w:p>
        </w:tc>
        <w:tc>
          <w:tcPr>
            <w:tcW w:w="3539" w:type="dxa"/>
            <w:tcBorders>
              <w:top w:val="single" w:sz="4" w:space="0" w:color="181717"/>
              <w:left w:val="single" w:sz="4" w:space="0" w:color="181717"/>
              <w:bottom w:val="single" w:sz="4" w:space="0" w:color="181717"/>
              <w:right w:val="single" w:sz="4" w:space="0" w:color="181717"/>
            </w:tcBorders>
          </w:tcPr>
          <w:p w14:paraId="62BAAAF4"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sz w:val="24"/>
                <w:szCs w:val="24"/>
              </w:rPr>
              <w:t>Требуемый % владения ВК</w:t>
            </w:r>
          </w:p>
        </w:tc>
        <w:tc>
          <w:tcPr>
            <w:tcW w:w="2126" w:type="dxa"/>
            <w:tcBorders>
              <w:top w:val="single" w:sz="4" w:space="0" w:color="181717"/>
              <w:left w:val="single" w:sz="4" w:space="0" w:color="181717"/>
              <w:bottom w:val="single" w:sz="4" w:space="0" w:color="181717"/>
              <w:right w:val="single" w:sz="4" w:space="0" w:color="181717"/>
            </w:tcBorders>
          </w:tcPr>
          <w:p w14:paraId="2E3D4BA7"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i/>
                <w:sz w:val="24"/>
                <w:szCs w:val="24"/>
              </w:rPr>
              <w:t xml:space="preserve">VC </w:t>
            </w:r>
            <w:proofErr w:type="spellStart"/>
            <w:r w:rsidRPr="00854E8A">
              <w:rPr>
                <w:rFonts w:ascii="Times New Roman" w:hAnsi="Times New Roman" w:cs="Times New Roman"/>
                <w:i/>
                <w:sz w:val="24"/>
                <w:szCs w:val="24"/>
              </w:rPr>
              <w:t>required</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08C068F"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6E45AF7"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182865B"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4DDB3CEB"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37286C24" w14:textId="77777777" w:rsidR="001C54F5" w:rsidRPr="00854E8A" w:rsidRDefault="001C54F5" w:rsidP="00997A94">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4C97EAA" w14:textId="77777777" w:rsidR="001C54F5" w:rsidRPr="00854E8A" w:rsidRDefault="001C54F5" w:rsidP="00997A94">
            <w:pPr>
              <w:spacing w:line="259" w:lineRule="auto"/>
              <w:ind w:right="-10"/>
              <w:jc w:val="right"/>
              <w:rPr>
                <w:rFonts w:ascii="Times New Roman" w:hAnsi="Times New Roman" w:cs="Times New Roman"/>
                <w:sz w:val="24"/>
                <w:szCs w:val="24"/>
              </w:rPr>
            </w:pPr>
            <w:r w:rsidRPr="00854E8A">
              <w:rPr>
                <w:rFonts w:ascii="Times New Roman" w:hAnsi="Times New Roman" w:cs="Times New Roman"/>
                <w:b/>
                <w:sz w:val="24"/>
                <w:szCs w:val="24"/>
              </w:rPr>
              <w:t xml:space="preserve">Определение до- и </w:t>
            </w:r>
            <w:proofErr w:type="spellStart"/>
            <w:r w:rsidRPr="00854E8A">
              <w:rPr>
                <w:rFonts w:ascii="Times New Roman" w:hAnsi="Times New Roman" w:cs="Times New Roman"/>
                <w:b/>
                <w:sz w:val="24"/>
                <w:szCs w:val="24"/>
              </w:rPr>
              <w:t>постинвестиционной</w:t>
            </w:r>
            <w:proofErr w:type="spellEnd"/>
            <w:r w:rsidRPr="00854E8A">
              <w:rPr>
                <w:rFonts w:ascii="Times New Roman" w:hAnsi="Times New Roman" w:cs="Times New Roman"/>
                <w:b/>
                <w:sz w:val="24"/>
                <w:szCs w:val="24"/>
              </w:rPr>
              <w:t xml:space="preserve"> стоимостей компании</w:t>
            </w:r>
          </w:p>
        </w:tc>
        <w:tc>
          <w:tcPr>
            <w:tcW w:w="1417" w:type="dxa"/>
            <w:tcBorders>
              <w:top w:val="single" w:sz="4" w:space="0" w:color="181717"/>
              <w:left w:val="nil"/>
              <w:bottom w:val="single" w:sz="4" w:space="0" w:color="181717"/>
              <w:right w:val="single" w:sz="4" w:space="0" w:color="181717"/>
            </w:tcBorders>
          </w:tcPr>
          <w:p w14:paraId="610D1493"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1862A890"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6EBCE453" w14:textId="77777777" w:rsidR="001C54F5" w:rsidRPr="00854E8A" w:rsidRDefault="001C54F5" w:rsidP="00997A94">
            <w:pPr>
              <w:spacing w:line="259" w:lineRule="auto"/>
              <w:ind w:right="57"/>
              <w:jc w:val="center"/>
              <w:rPr>
                <w:rFonts w:ascii="Times New Roman" w:hAnsi="Times New Roman" w:cs="Times New Roman"/>
                <w:sz w:val="24"/>
                <w:szCs w:val="24"/>
              </w:rPr>
            </w:pPr>
            <w:r w:rsidRPr="00854E8A">
              <w:rPr>
                <w:rFonts w:ascii="Times New Roman" w:hAnsi="Times New Roman" w:cs="Times New Roman"/>
                <w:sz w:val="24"/>
                <w:szCs w:val="24"/>
              </w:rPr>
              <w:t>9</w:t>
            </w:r>
          </w:p>
        </w:tc>
        <w:tc>
          <w:tcPr>
            <w:tcW w:w="3539" w:type="dxa"/>
            <w:tcBorders>
              <w:top w:val="single" w:sz="4" w:space="0" w:color="181717"/>
              <w:left w:val="single" w:sz="4" w:space="0" w:color="181717"/>
              <w:bottom w:val="single" w:sz="4" w:space="0" w:color="181717"/>
              <w:right w:val="single" w:sz="4" w:space="0" w:color="181717"/>
            </w:tcBorders>
          </w:tcPr>
          <w:p w14:paraId="5F904600" w14:textId="77777777" w:rsidR="001C54F5" w:rsidRPr="00854E8A" w:rsidRDefault="001C54F5" w:rsidP="00997A94">
            <w:pPr>
              <w:spacing w:line="259" w:lineRule="auto"/>
              <w:ind w:right="130"/>
              <w:rPr>
                <w:rFonts w:ascii="Times New Roman" w:hAnsi="Times New Roman" w:cs="Times New Roman"/>
                <w:sz w:val="24"/>
                <w:szCs w:val="24"/>
              </w:rPr>
            </w:pPr>
            <w:proofErr w:type="spellStart"/>
            <w:r w:rsidRPr="00854E8A">
              <w:rPr>
                <w:rFonts w:ascii="Times New Roman" w:hAnsi="Times New Roman" w:cs="Times New Roman"/>
                <w:i/>
                <w:sz w:val="24"/>
                <w:szCs w:val="24"/>
              </w:rPr>
              <w:t>Pre-money</w:t>
            </w:r>
            <w:proofErr w:type="spellEnd"/>
            <w:r w:rsidRPr="00854E8A">
              <w:rPr>
                <w:rFonts w:ascii="Times New Roman" w:hAnsi="Times New Roman" w:cs="Times New Roman"/>
                <w:sz w:val="24"/>
                <w:szCs w:val="24"/>
              </w:rPr>
              <w:t xml:space="preserve"> акций в обращении, долл.</w:t>
            </w:r>
          </w:p>
        </w:tc>
        <w:tc>
          <w:tcPr>
            <w:tcW w:w="2126" w:type="dxa"/>
            <w:tcBorders>
              <w:top w:val="single" w:sz="4" w:space="0" w:color="181717"/>
              <w:left w:val="single" w:sz="4" w:space="0" w:color="181717"/>
              <w:bottom w:val="single" w:sz="4" w:space="0" w:color="181717"/>
              <w:right w:val="single" w:sz="4" w:space="0" w:color="181717"/>
            </w:tcBorders>
          </w:tcPr>
          <w:p w14:paraId="3CDA65F6" w14:textId="77777777" w:rsidR="001C54F5" w:rsidRPr="00854E8A" w:rsidRDefault="001C54F5" w:rsidP="00997A94">
            <w:pPr>
              <w:spacing w:line="259" w:lineRule="auto"/>
              <w:ind w:right="44"/>
              <w:rPr>
                <w:rFonts w:ascii="Times New Roman" w:hAnsi="Times New Roman" w:cs="Times New Roman"/>
                <w:sz w:val="24"/>
                <w:szCs w:val="24"/>
              </w:rPr>
            </w:pPr>
            <w:proofErr w:type="spellStart"/>
            <w:r w:rsidRPr="00854E8A">
              <w:rPr>
                <w:rFonts w:ascii="Times New Roman" w:hAnsi="Times New Roman" w:cs="Times New Roman"/>
                <w:i/>
                <w:sz w:val="24"/>
                <w:szCs w:val="24"/>
              </w:rPr>
              <w:t>Pre-money</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shares</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outstanding</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218660CA"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1 500 000</w:t>
            </w:r>
          </w:p>
        </w:tc>
        <w:tc>
          <w:tcPr>
            <w:tcW w:w="1282" w:type="dxa"/>
            <w:tcBorders>
              <w:top w:val="single" w:sz="4" w:space="0" w:color="181717"/>
              <w:left w:val="single" w:sz="4" w:space="0" w:color="181717"/>
              <w:bottom w:val="single" w:sz="4" w:space="0" w:color="181717"/>
              <w:right w:val="single" w:sz="4" w:space="0" w:color="181717"/>
            </w:tcBorders>
          </w:tcPr>
          <w:p w14:paraId="3B3BF7BB"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1 500 000</w:t>
            </w:r>
          </w:p>
        </w:tc>
        <w:tc>
          <w:tcPr>
            <w:tcW w:w="1417" w:type="dxa"/>
            <w:tcBorders>
              <w:top w:val="single" w:sz="4" w:space="0" w:color="181717"/>
              <w:left w:val="single" w:sz="4" w:space="0" w:color="181717"/>
              <w:bottom w:val="single" w:sz="4" w:space="0" w:color="181717"/>
              <w:right w:val="single" w:sz="4" w:space="0" w:color="181717"/>
            </w:tcBorders>
          </w:tcPr>
          <w:p w14:paraId="069B8C51" w14:textId="77777777" w:rsidR="001C54F5" w:rsidRPr="00854E8A" w:rsidRDefault="001C54F5" w:rsidP="00997A94">
            <w:pPr>
              <w:spacing w:line="259" w:lineRule="auto"/>
              <w:ind w:right="56"/>
              <w:jc w:val="center"/>
              <w:rPr>
                <w:rFonts w:ascii="Times New Roman" w:hAnsi="Times New Roman" w:cs="Times New Roman"/>
                <w:sz w:val="24"/>
                <w:szCs w:val="24"/>
              </w:rPr>
            </w:pPr>
            <w:r w:rsidRPr="00854E8A">
              <w:rPr>
                <w:rFonts w:ascii="Times New Roman" w:hAnsi="Times New Roman" w:cs="Times New Roman"/>
                <w:sz w:val="24"/>
                <w:szCs w:val="24"/>
              </w:rPr>
              <w:t>1 500 000</w:t>
            </w:r>
          </w:p>
        </w:tc>
      </w:tr>
      <w:tr w:rsidR="00854E8A" w:rsidRPr="00854E8A" w14:paraId="399155DC"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BE96B70" w14:textId="77777777" w:rsidR="001C54F5" w:rsidRPr="00854E8A" w:rsidRDefault="001C54F5" w:rsidP="00997A94">
            <w:pPr>
              <w:spacing w:line="259" w:lineRule="auto"/>
              <w:ind w:left="73"/>
              <w:rPr>
                <w:rFonts w:ascii="Times New Roman" w:hAnsi="Times New Roman" w:cs="Times New Roman"/>
                <w:sz w:val="24"/>
                <w:szCs w:val="24"/>
              </w:rPr>
            </w:pPr>
            <w:r w:rsidRPr="00854E8A">
              <w:rPr>
                <w:rFonts w:ascii="Times New Roman" w:hAnsi="Times New Roman" w:cs="Times New Roman"/>
                <w:sz w:val="24"/>
                <w:szCs w:val="24"/>
              </w:rPr>
              <w:t>10</w:t>
            </w:r>
          </w:p>
        </w:tc>
        <w:tc>
          <w:tcPr>
            <w:tcW w:w="3539" w:type="dxa"/>
            <w:tcBorders>
              <w:top w:val="single" w:sz="4" w:space="0" w:color="181717"/>
              <w:left w:val="single" w:sz="4" w:space="0" w:color="181717"/>
              <w:bottom w:val="single" w:sz="4" w:space="0" w:color="181717"/>
              <w:right w:val="single" w:sz="4" w:space="0" w:color="181717"/>
            </w:tcBorders>
          </w:tcPr>
          <w:p w14:paraId="64CB7A55"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Pre-money</w:t>
            </w:r>
            <w:proofErr w:type="spellEnd"/>
            <w:r w:rsidRPr="00854E8A">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6D20F621"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Pre-money</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valuation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248F355E"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FF27D9"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6BA87B5B"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55C3C65D"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7979FE2" w14:textId="77777777" w:rsidR="001C54F5" w:rsidRPr="00854E8A" w:rsidRDefault="001C54F5" w:rsidP="00997A94">
            <w:pPr>
              <w:spacing w:line="259" w:lineRule="auto"/>
              <w:ind w:left="73"/>
              <w:rPr>
                <w:rFonts w:ascii="Times New Roman" w:hAnsi="Times New Roman" w:cs="Times New Roman"/>
                <w:sz w:val="24"/>
                <w:szCs w:val="24"/>
              </w:rPr>
            </w:pPr>
            <w:r w:rsidRPr="00854E8A">
              <w:rPr>
                <w:rFonts w:ascii="Times New Roman" w:hAnsi="Times New Roman" w:cs="Times New Roman"/>
                <w:sz w:val="24"/>
                <w:szCs w:val="24"/>
              </w:rPr>
              <w:t>11</w:t>
            </w:r>
          </w:p>
        </w:tc>
        <w:tc>
          <w:tcPr>
            <w:tcW w:w="3539" w:type="dxa"/>
            <w:tcBorders>
              <w:top w:val="single" w:sz="4" w:space="0" w:color="181717"/>
              <w:left w:val="single" w:sz="4" w:space="0" w:color="181717"/>
              <w:bottom w:val="single" w:sz="4" w:space="0" w:color="181717"/>
              <w:right w:val="single" w:sz="4" w:space="0" w:color="181717"/>
            </w:tcBorders>
          </w:tcPr>
          <w:p w14:paraId="2EDD551A"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sz w:val="24"/>
                <w:szCs w:val="24"/>
              </w:rPr>
              <w:t xml:space="preserve">Инвестированный капитал </w:t>
            </w:r>
            <w:r w:rsidRPr="00854E8A">
              <w:rPr>
                <w:rFonts w:ascii="Times New Roman" w:hAnsi="Times New Roman" w:cs="Times New Roman"/>
                <w:i/>
                <w:sz w:val="24"/>
                <w:szCs w:val="24"/>
              </w:rPr>
              <w:t>I</w:t>
            </w:r>
            <w:r w:rsidRPr="00854E8A">
              <w:rPr>
                <w:rFonts w:ascii="Times New Roman" w:hAnsi="Times New Roman" w:cs="Times New Roman"/>
                <w:sz w:val="24"/>
                <w:szCs w:val="24"/>
                <w:vertAlign w:val="subscript"/>
              </w:rPr>
              <w:t>0</w:t>
            </w:r>
            <w:r w:rsidRPr="00854E8A">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7C16A287"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Invested</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capital</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B661E51"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67A5B3E8"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AF3CB1C"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1D59E06C"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529DCBC7" w14:textId="77777777" w:rsidR="001C54F5" w:rsidRPr="00854E8A" w:rsidRDefault="001C54F5" w:rsidP="00997A94">
            <w:pPr>
              <w:spacing w:line="259" w:lineRule="auto"/>
              <w:ind w:left="73"/>
              <w:rPr>
                <w:rFonts w:ascii="Times New Roman" w:hAnsi="Times New Roman" w:cs="Times New Roman"/>
                <w:sz w:val="24"/>
                <w:szCs w:val="24"/>
              </w:rPr>
            </w:pPr>
            <w:r w:rsidRPr="00854E8A">
              <w:rPr>
                <w:rFonts w:ascii="Times New Roman" w:hAnsi="Times New Roman" w:cs="Times New Roman"/>
                <w:sz w:val="24"/>
                <w:szCs w:val="24"/>
              </w:rPr>
              <w:t>12</w:t>
            </w:r>
          </w:p>
        </w:tc>
        <w:tc>
          <w:tcPr>
            <w:tcW w:w="3539" w:type="dxa"/>
            <w:tcBorders>
              <w:top w:val="single" w:sz="4" w:space="0" w:color="181717"/>
              <w:left w:val="single" w:sz="4" w:space="0" w:color="181717"/>
              <w:bottom w:val="single" w:sz="4" w:space="0" w:color="181717"/>
              <w:right w:val="single" w:sz="4" w:space="0" w:color="181717"/>
            </w:tcBorders>
          </w:tcPr>
          <w:p w14:paraId="0A9F8403"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Post-money</w:t>
            </w:r>
            <w:proofErr w:type="spellEnd"/>
            <w:r w:rsidRPr="00854E8A">
              <w:rPr>
                <w:rFonts w:ascii="Times New Roman" w:hAnsi="Times New Roman" w:cs="Times New Roman"/>
                <w:sz w:val="24"/>
                <w:szCs w:val="24"/>
              </w:rPr>
              <w:t xml:space="preserve"> оценка, долл.</w:t>
            </w:r>
          </w:p>
        </w:tc>
        <w:tc>
          <w:tcPr>
            <w:tcW w:w="2126" w:type="dxa"/>
            <w:tcBorders>
              <w:top w:val="single" w:sz="4" w:space="0" w:color="181717"/>
              <w:left w:val="single" w:sz="4" w:space="0" w:color="181717"/>
              <w:bottom w:val="single" w:sz="4" w:space="0" w:color="181717"/>
              <w:right w:val="single" w:sz="4" w:space="0" w:color="181717"/>
            </w:tcBorders>
          </w:tcPr>
          <w:p w14:paraId="24981E17"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Post-money</w:t>
            </w:r>
            <w:proofErr w:type="spellEnd"/>
            <w:r w:rsidRPr="00854E8A">
              <w:rPr>
                <w:rFonts w:ascii="Times New Roman" w:hAnsi="Times New Roman" w:cs="Times New Roman"/>
                <w:i/>
                <w:sz w:val="24"/>
                <w:szCs w:val="24"/>
              </w:rPr>
              <w:t xml:space="preserve"> </w:t>
            </w:r>
            <w:proofErr w:type="spellStart"/>
            <w:r w:rsidRPr="00854E8A">
              <w:rPr>
                <w:rFonts w:ascii="Times New Roman" w:hAnsi="Times New Roman" w:cs="Times New Roman"/>
                <w:i/>
                <w:sz w:val="24"/>
                <w:szCs w:val="24"/>
              </w:rPr>
              <w:t>valution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7AC71844"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2FAE695"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E6CC1F7"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0C95021E"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1C0351D9" w14:textId="77777777" w:rsidR="001C54F5" w:rsidRPr="00854E8A" w:rsidRDefault="001C54F5" w:rsidP="00997A94">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667B7AA" w14:textId="77777777" w:rsidR="001C54F5" w:rsidRPr="00854E8A" w:rsidRDefault="001C54F5" w:rsidP="00997A94">
            <w:pPr>
              <w:spacing w:line="259" w:lineRule="auto"/>
              <w:ind w:left="1266"/>
              <w:rPr>
                <w:rFonts w:ascii="Times New Roman" w:hAnsi="Times New Roman" w:cs="Times New Roman"/>
                <w:sz w:val="24"/>
                <w:szCs w:val="24"/>
              </w:rPr>
            </w:pPr>
            <w:r w:rsidRPr="00854E8A">
              <w:rPr>
                <w:rFonts w:ascii="Times New Roman" w:hAnsi="Times New Roman" w:cs="Times New Roman"/>
                <w:b/>
                <w:sz w:val="24"/>
                <w:szCs w:val="24"/>
              </w:rPr>
              <w:t>Доли основателя компании и инвестора</w:t>
            </w:r>
          </w:p>
        </w:tc>
        <w:tc>
          <w:tcPr>
            <w:tcW w:w="1417" w:type="dxa"/>
            <w:tcBorders>
              <w:top w:val="single" w:sz="4" w:space="0" w:color="181717"/>
              <w:left w:val="nil"/>
              <w:bottom w:val="single" w:sz="4" w:space="0" w:color="181717"/>
              <w:right w:val="single" w:sz="4" w:space="0" w:color="181717"/>
            </w:tcBorders>
          </w:tcPr>
          <w:p w14:paraId="13FDD9B0"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16E0A4B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B7EEFD2" w14:textId="77777777" w:rsidR="001C54F5" w:rsidRPr="00854E8A" w:rsidRDefault="001C54F5" w:rsidP="00997A94">
            <w:pPr>
              <w:spacing w:line="259" w:lineRule="auto"/>
              <w:ind w:left="80"/>
              <w:rPr>
                <w:rFonts w:ascii="Times New Roman" w:hAnsi="Times New Roman" w:cs="Times New Roman"/>
                <w:sz w:val="24"/>
                <w:szCs w:val="24"/>
              </w:rPr>
            </w:pPr>
            <w:r w:rsidRPr="00854E8A">
              <w:rPr>
                <w:rFonts w:ascii="Times New Roman" w:hAnsi="Times New Roman" w:cs="Times New Roman"/>
                <w:sz w:val="24"/>
                <w:szCs w:val="24"/>
              </w:rPr>
              <w:t>13</w:t>
            </w:r>
          </w:p>
        </w:tc>
        <w:tc>
          <w:tcPr>
            <w:tcW w:w="3539" w:type="dxa"/>
            <w:tcBorders>
              <w:top w:val="single" w:sz="4" w:space="0" w:color="181717"/>
              <w:left w:val="single" w:sz="4" w:space="0" w:color="181717"/>
              <w:bottom w:val="single" w:sz="4" w:space="0" w:color="181717"/>
              <w:right w:val="single" w:sz="4" w:space="0" w:color="181717"/>
            </w:tcBorders>
          </w:tcPr>
          <w:p w14:paraId="5FC32A99"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sz w:val="24"/>
                <w:szCs w:val="24"/>
              </w:rPr>
              <w:t>Доля владения основателя, %</w:t>
            </w:r>
          </w:p>
        </w:tc>
        <w:tc>
          <w:tcPr>
            <w:tcW w:w="2126" w:type="dxa"/>
            <w:tcBorders>
              <w:top w:val="single" w:sz="4" w:space="0" w:color="181717"/>
              <w:left w:val="single" w:sz="4" w:space="0" w:color="181717"/>
              <w:bottom w:val="single" w:sz="4" w:space="0" w:color="181717"/>
              <w:right w:val="single" w:sz="4" w:space="0" w:color="181717"/>
            </w:tcBorders>
          </w:tcPr>
          <w:p w14:paraId="5D460B38" w14:textId="77777777" w:rsidR="001C54F5" w:rsidRPr="00854E8A" w:rsidRDefault="001C54F5" w:rsidP="00997A94">
            <w:pPr>
              <w:spacing w:line="259" w:lineRule="auto"/>
              <w:rPr>
                <w:rFonts w:ascii="Times New Roman" w:hAnsi="Times New Roman" w:cs="Times New Roman"/>
                <w:sz w:val="24"/>
                <w:szCs w:val="24"/>
              </w:rPr>
            </w:pPr>
            <w:proofErr w:type="spellStart"/>
            <w:r w:rsidRPr="00854E8A">
              <w:rPr>
                <w:rFonts w:ascii="Times New Roman" w:hAnsi="Times New Roman" w:cs="Times New Roman"/>
                <w:i/>
                <w:sz w:val="24"/>
                <w:szCs w:val="24"/>
              </w:rPr>
              <w:t>Founder</w:t>
            </w:r>
            <w:proofErr w:type="spellEnd"/>
            <w:r w:rsidRPr="00854E8A">
              <w:rPr>
                <w:rFonts w:ascii="Times New Roman" w:hAnsi="Times New Roman" w:cs="Times New Roman"/>
                <w:sz w:val="24"/>
                <w:szCs w:val="24"/>
              </w:rPr>
              <w:t xml:space="preserve"> % </w:t>
            </w:r>
            <w:proofErr w:type="spellStart"/>
            <w:r w:rsidRPr="00854E8A">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32942CD"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0F49C0C"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3134F94"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69364FD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31C43BF" w14:textId="77777777" w:rsidR="001C54F5" w:rsidRPr="00854E8A" w:rsidRDefault="001C54F5" w:rsidP="00997A94">
            <w:pPr>
              <w:spacing w:line="259" w:lineRule="auto"/>
              <w:ind w:left="77"/>
              <w:rPr>
                <w:rFonts w:ascii="Times New Roman" w:hAnsi="Times New Roman" w:cs="Times New Roman"/>
                <w:sz w:val="24"/>
                <w:szCs w:val="24"/>
              </w:rPr>
            </w:pPr>
            <w:r w:rsidRPr="00854E8A">
              <w:rPr>
                <w:rFonts w:ascii="Times New Roman" w:hAnsi="Times New Roman" w:cs="Times New Roman"/>
                <w:sz w:val="24"/>
                <w:szCs w:val="24"/>
              </w:rPr>
              <w:t>14</w:t>
            </w:r>
          </w:p>
        </w:tc>
        <w:tc>
          <w:tcPr>
            <w:tcW w:w="3539" w:type="dxa"/>
            <w:tcBorders>
              <w:top w:val="single" w:sz="4" w:space="0" w:color="181717"/>
              <w:left w:val="single" w:sz="4" w:space="0" w:color="181717"/>
              <w:bottom w:val="single" w:sz="4" w:space="0" w:color="181717"/>
              <w:right w:val="single" w:sz="4" w:space="0" w:color="181717"/>
            </w:tcBorders>
          </w:tcPr>
          <w:p w14:paraId="2E5FCE81" w14:textId="77777777" w:rsidR="001C54F5" w:rsidRPr="00854E8A" w:rsidRDefault="001C54F5" w:rsidP="00997A94">
            <w:pPr>
              <w:spacing w:line="259" w:lineRule="auto"/>
              <w:ind w:right="148"/>
              <w:rPr>
                <w:rFonts w:ascii="Times New Roman" w:hAnsi="Times New Roman" w:cs="Times New Roman"/>
                <w:sz w:val="24"/>
                <w:szCs w:val="24"/>
              </w:rPr>
            </w:pPr>
            <w:r w:rsidRPr="00854E8A">
              <w:rPr>
                <w:rFonts w:ascii="Times New Roman" w:hAnsi="Times New Roman" w:cs="Times New Roman"/>
                <w:sz w:val="24"/>
                <w:szCs w:val="24"/>
              </w:rPr>
              <w:t>Доля владения ВК, %</w:t>
            </w:r>
          </w:p>
        </w:tc>
        <w:tc>
          <w:tcPr>
            <w:tcW w:w="2126" w:type="dxa"/>
            <w:tcBorders>
              <w:top w:val="single" w:sz="4" w:space="0" w:color="181717"/>
              <w:left w:val="single" w:sz="4" w:space="0" w:color="181717"/>
              <w:bottom w:val="single" w:sz="4" w:space="0" w:color="181717"/>
              <w:right w:val="single" w:sz="4" w:space="0" w:color="181717"/>
            </w:tcBorders>
          </w:tcPr>
          <w:p w14:paraId="2C81F5B8" w14:textId="77777777" w:rsidR="001C54F5" w:rsidRPr="00854E8A" w:rsidRDefault="001C54F5" w:rsidP="00997A94">
            <w:pPr>
              <w:spacing w:line="259" w:lineRule="auto"/>
              <w:rPr>
                <w:rFonts w:ascii="Times New Roman" w:hAnsi="Times New Roman" w:cs="Times New Roman"/>
                <w:sz w:val="24"/>
                <w:szCs w:val="24"/>
              </w:rPr>
            </w:pPr>
            <w:r w:rsidRPr="00854E8A">
              <w:rPr>
                <w:rFonts w:ascii="Times New Roman" w:hAnsi="Times New Roman" w:cs="Times New Roman"/>
                <w:i/>
                <w:sz w:val="24"/>
                <w:szCs w:val="24"/>
              </w:rPr>
              <w:t>VC</w:t>
            </w:r>
            <w:r w:rsidRPr="00854E8A">
              <w:rPr>
                <w:rFonts w:ascii="Times New Roman" w:hAnsi="Times New Roman" w:cs="Times New Roman"/>
                <w:sz w:val="24"/>
                <w:szCs w:val="24"/>
              </w:rPr>
              <w:t xml:space="preserve"> % </w:t>
            </w:r>
            <w:proofErr w:type="spellStart"/>
            <w:r w:rsidRPr="00854E8A">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10BC58EE" w14:textId="77777777" w:rsidR="001C54F5" w:rsidRPr="00854E8A" w:rsidRDefault="001C54F5"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AC6812" w14:textId="77777777" w:rsidR="001C54F5" w:rsidRPr="00854E8A" w:rsidRDefault="001C54F5"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5214A91" w14:textId="77777777" w:rsidR="001C54F5" w:rsidRPr="00854E8A" w:rsidRDefault="001C54F5" w:rsidP="00997A94">
            <w:pPr>
              <w:spacing w:after="160" w:line="259" w:lineRule="auto"/>
              <w:rPr>
                <w:rFonts w:ascii="Times New Roman" w:hAnsi="Times New Roman" w:cs="Times New Roman"/>
                <w:sz w:val="24"/>
                <w:szCs w:val="24"/>
              </w:rPr>
            </w:pPr>
          </w:p>
        </w:tc>
      </w:tr>
      <w:tr w:rsidR="00854E8A" w:rsidRPr="00854E8A" w14:paraId="28289D88" w14:textId="77777777" w:rsidTr="00997A94">
        <w:trPr>
          <w:trHeight w:val="476"/>
        </w:trPr>
        <w:tc>
          <w:tcPr>
            <w:tcW w:w="10060" w:type="dxa"/>
            <w:gridSpan w:val="6"/>
            <w:tcBorders>
              <w:top w:val="single" w:sz="4" w:space="0" w:color="181717"/>
              <w:left w:val="single" w:sz="4" w:space="0" w:color="181717"/>
              <w:bottom w:val="single" w:sz="4" w:space="0" w:color="181717"/>
              <w:right w:val="single" w:sz="4" w:space="0" w:color="181717"/>
            </w:tcBorders>
          </w:tcPr>
          <w:p w14:paraId="0AF3058D" w14:textId="7CA45A1B" w:rsidR="00A44A3D" w:rsidRPr="00854E8A" w:rsidRDefault="00A44A3D" w:rsidP="00A44A3D">
            <w:pPr>
              <w:spacing w:after="160" w:line="259" w:lineRule="auto"/>
              <w:jc w:val="center"/>
              <w:rPr>
                <w:rFonts w:ascii="Times New Roman" w:hAnsi="Times New Roman" w:cs="Times New Roman"/>
                <w:b/>
                <w:bCs/>
                <w:sz w:val="24"/>
                <w:szCs w:val="24"/>
              </w:rPr>
            </w:pPr>
            <w:r w:rsidRPr="00854E8A">
              <w:rPr>
                <w:rFonts w:ascii="Times New Roman" w:hAnsi="Times New Roman" w:cs="Times New Roman"/>
                <w:b/>
                <w:bCs/>
                <w:sz w:val="24"/>
                <w:szCs w:val="24"/>
              </w:rPr>
              <w:t>Акции как инструменты структурирования сделки</w:t>
            </w:r>
          </w:p>
        </w:tc>
      </w:tr>
      <w:tr w:rsidR="00854E8A" w:rsidRPr="00854E8A" w14:paraId="063B0398"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6C564BC7" w14:textId="6FE34CF0" w:rsidR="00A44A3D" w:rsidRPr="00854E8A" w:rsidRDefault="00A44A3D" w:rsidP="00997A94">
            <w:pPr>
              <w:spacing w:line="259" w:lineRule="auto"/>
              <w:ind w:left="77"/>
              <w:rPr>
                <w:rFonts w:ascii="Times New Roman" w:hAnsi="Times New Roman" w:cs="Times New Roman"/>
                <w:sz w:val="24"/>
                <w:szCs w:val="24"/>
              </w:rPr>
            </w:pPr>
            <w:r w:rsidRPr="00854E8A">
              <w:rPr>
                <w:rFonts w:ascii="Times New Roman" w:hAnsi="Times New Roman" w:cs="Times New Roman"/>
                <w:sz w:val="24"/>
                <w:szCs w:val="24"/>
              </w:rPr>
              <w:t>15</w:t>
            </w:r>
          </w:p>
        </w:tc>
        <w:tc>
          <w:tcPr>
            <w:tcW w:w="3539" w:type="dxa"/>
            <w:tcBorders>
              <w:top w:val="single" w:sz="4" w:space="0" w:color="181717"/>
              <w:left w:val="single" w:sz="4" w:space="0" w:color="181717"/>
              <w:bottom w:val="single" w:sz="4" w:space="0" w:color="181717"/>
              <w:right w:val="single" w:sz="4" w:space="0" w:color="181717"/>
            </w:tcBorders>
          </w:tcPr>
          <w:p w14:paraId="45A5FF5D" w14:textId="35C22F9A" w:rsidR="00A44A3D" w:rsidRPr="00854E8A" w:rsidRDefault="00A44A3D" w:rsidP="00997A94">
            <w:pPr>
              <w:spacing w:line="259" w:lineRule="auto"/>
              <w:ind w:right="148"/>
              <w:rPr>
                <w:rFonts w:ascii="Times New Roman" w:hAnsi="Times New Roman" w:cs="Times New Roman"/>
                <w:sz w:val="24"/>
                <w:szCs w:val="24"/>
                <w:lang w:val="en-US"/>
              </w:rPr>
            </w:pPr>
            <w:r w:rsidRPr="00854E8A">
              <w:rPr>
                <w:rFonts w:ascii="Times New Roman" w:hAnsi="Times New Roman" w:cs="Times New Roman"/>
              </w:rPr>
              <w:t xml:space="preserve"> Цена за акцию, долл. </w:t>
            </w:r>
          </w:p>
        </w:tc>
        <w:tc>
          <w:tcPr>
            <w:tcW w:w="2126" w:type="dxa"/>
            <w:tcBorders>
              <w:top w:val="single" w:sz="4" w:space="0" w:color="181717"/>
              <w:left w:val="single" w:sz="4" w:space="0" w:color="181717"/>
              <w:bottom w:val="single" w:sz="4" w:space="0" w:color="181717"/>
              <w:right w:val="single" w:sz="4" w:space="0" w:color="181717"/>
            </w:tcBorders>
          </w:tcPr>
          <w:p w14:paraId="0C42662F" w14:textId="5A1E4AB0" w:rsidR="00A44A3D" w:rsidRPr="00854E8A" w:rsidRDefault="00A44A3D" w:rsidP="00997A94">
            <w:pPr>
              <w:spacing w:line="259" w:lineRule="auto"/>
              <w:rPr>
                <w:rFonts w:ascii="Times New Roman" w:hAnsi="Times New Roman" w:cs="Times New Roman"/>
                <w:i/>
                <w:sz w:val="24"/>
                <w:szCs w:val="24"/>
                <w:lang w:val="en-US"/>
              </w:rPr>
            </w:pPr>
            <w:proofErr w:type="spellStart"/>
            <w:r w:rsidRPr="00854E8A">
              <w:rPr>
                <w:rFonts w:ascii="Times New Roman" w:hAnsi="Times New Roman" w:cs="Times New Roman"/>
              </w:rPr>
              <w:t>Price</w:t>
            </w:r>
            <w:proofErr w:type="spellEnd"/>
            <w:r w:rsidRPr="00854E8A">
              <w:rPr>
                <w:rFonts w:ascii="Times New Roman" w:hAnsi="Times New Roman" w:cs="Times New Roman"/>
              </w:rPr>
              <w:t xml:space="preserve"> </w:t>
            </w:r>
            <w:proofErr w:type="spellStart"/>
            <w:r w:rsidRPr="00854E8A">
              <w:rPr>
                <w:rFonts w:ascii="Times New Roman" w:hAnsi="Times New Roman" w:cs="Times New Roman"/>
              </w:rPr>
              <w:t>per</w:t>
            </w:r>
            <w:proofErr w:type="spellEnd"/>
            <w:r w:rsidRPr="00854E8A">
              <w:rPr>
                <w:rFonts w:ascii="Times New Roman" w:hAnsi="Times New Roman" w:cs="Times New Roman"/>
              </w:rPr>
              <w:t xml:space="preserve"> </w:t>
            </w:r>
            <w:proofErr w:type="spellStart"/>
            <w:r w:rsidRPr="00854E8A">
              <w:rPr>
                <w:rFonts w:ascii="Times New Roman" w:hAnsi="Times New Roman" w:cs="Times New Roman"/>
              </w:rPr>
              <w:t>share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A56D2EB" w14:textId="77777777" w:rsidR="00A44A3D" w:rsidRPr="00854E8A" w:rsidRDefault="00A44A3D" w:rsidP="00997A94">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1FE663E7" w14:textId="77777777" w:rsidR="00A44A3D" w:rsidRPr="00854E8A" w:rsidRDefault="00A44A3D" w:rsidP="00997A94">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4936949" w14:textId="77777777" w:rsidR="00A44A3D" w:rsidRPr="00854E8A" w:rsidRDefault="00A44A3D" w:rsidP="00997A94">
            <w:pPr>
              <w:spacing w:after="160" w:line="259" w:lineRule="auto"/>
              <w:rPr>
                <w:rFonts w:ascii="Times New Roman" w:hAnsi="Times New Roman" w:cs="Times New Roman"/>
                <w:sz w:val="24"/>
                <w:szCs w:val="24"/>
                <w:lang w:val="en-US"/>
              </w:rPr>
            </w:pPr>
          </w:p>
        </w:tc>
      </w:tr>
      <w:tr w:rsidR="00854E8A" w:rsidRPr="00854E8A" w14:paraId="324023C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27C43599" w14:textId="1C6A3D5B" w:rsidR="00A44A3D" w:rsidRPr="00854E8A" w:rsidRDefault="00A44A3D" w:rsidP="00997A94">
            <w:pPr>
              <w:spacing w:line="259" w:lineRule="auto"/>
              <w:ind w:left="77"/>
              <w:rPr>
                <w:rFonts w:ascii="Times New Roman" w:hAnsi="Times New Roman" w:cs="Times New Roman"/>
                <w:sz w:val="24"/>
                <w:szCs w:val="24"/>
              </w:rPr>
            </w:pPr>
            <w:r w:rsidRPr="00854E8A">
              <w:rPr>
                <w:rFonts w:ascii="Times New Roman" w:hAnsi="Times New Roman" w:cs="Times New Roman"/>
                <w:sz w:val="24"/>
                <w:szCs w:val="24"/>
              </w:rPr>
              <w:t>16</w:t>
            </w:r>
          </w:p>
        </w:tc>
        <w:tc>
          <w:tcPr>
            <w:tcW w:w="3539" w:type="dxa"/>
            <w:tcBorders>
              <w:top w:val="single" w:sz="4" w:space="0" w:color="181717"/>
              <w:left w:val="single" w:sz="4" w:space="0" w:color="181717"/>
              <w:bottom w:val="single" w:sz="4" w:space="0" w:color="181717"/>
              <w:right w:val="single" w:sz="4" w:space="0" w:color="181717"/>
            </w:tcBorders>
          </w:tcPr>
          <w:p w14:paraId="2D48F970" w14:textId="7AF9E606" w:rsidR="00A44A3D" w:rsidRPr="00854E8A" w:rsidRDefault="00A44A3D" w:rsidP="00997A94">
            <w:pPr>
              <w:spacing w:line="259" w:lineRule="auto"/>
              <w:ind w:right="148"/>
              <w:rPr>
                <w:rFonts w:ascii="Times New Roman" w:hAnsi="Times New Roman" w:cs="Times New Roman"/>
                <w:sz w:val="24"/>
                <w:szCs w:val="24"/>
                <w:lang w:val="en-US"/>
              </w:rPr>
            </w:pPr>
            <w:r w:rsidRPr="00854E8A">
              <w:rPr>
                <w:rFonts w:ascii="Times New Roman" w:hAnsi="Times New Roman" w:cs="Times New Roman"/>
              </w:rPr>
              <w:t>Выпущено акций ВК, ед.</w:t>
            </w:r>
          </w:p>
        </w:tc>
        <w:tc>
          <w:tcPr>
            <w:tcW w:w="2126" w:type="dxa"/>
            <w:tcBorders>
              <w:top w:val="single" w:sz="4" w:space="0" w:color="181717"/>
              <w:left w:val="single" w:sz="4" w:space="0" w:color="181717"/>
              <w:bottom w:val="single" w:sz="4" w:space="0" w:color="181717"/>
              <w:right w:val="single" w:sz="4" w:space="0" w:color="181717"/>
            </w:tcBorders>
          </w:tcPr>
          <w:p w14:paraId="63960E45" w14:textId="3153136E" w:rsidR="00A44A3D" w:rsidRPr="00854E8A" w:rsidRDefault="00A44A3D" w:rsidP="00997A94">
            <w:pPr>
              <w:spacing w:line="259" w:lineRule="auto"/>
              <w:rPr>
                <w:rFonts w:ascii="Times New Roman" w:hAnsi="Times New Roman" w:cs="Times New Roman"/>
                <w:i/>
                <w:sz w:val="24"/>
                <w:szCs w:val="24"/>
                <w:lang w:val="en-US"/>
              </w:rPr>
            </w:pPr>
            <w:r w:rsidRPr="00854E8A">
              <w:rPr>
                <w:rFonts w:ascii="Times New Roman" w:hAnsi="Times New Roman" w:cs="Times New Roman"/>
                <w:lang w:val="en-US"/>
              </w:rPr>
              <w:t>VC shares issued</w:t>
            </w:r>
          </w:p>
        </w:tc>
        <w:tc>
          <w:tcPr>
            <w:tcW w:w="1276" w:type="dxa"/>
            <w:tcBorders>
              <w:top w:val="single" w:sz="4" w:space="0" w:color="181717"/>
              <w:left w:val="single" w:sz="4" w:space="0" w:color="181717"/>
              <w:bottom w:val="single" w:sz="4" w:space="0" w:color="181717"/>
              <w:right w:val="single" w:sz="4" w:space="0" w:color="181717"/>
            </w:tcBorders>
          </w:tcPr>
          <w:p w14:paraId="0EAE67B1" w14:textId="77777777" w:rsidR="00A44A3D" w:rsidRPr="00854E8A" w:rsidRDefault="00A44A3D" w:rsidP="00997A94">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53CC9B69" w14:textId="77777777" w:rsidR="00A44A3D" w:rsidRPr="00854E8A" w:rsidRDefault="00A44A3D" w:rsidP="00997A94">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B72E821" w14:textId="77777777" w:rsidR="00A44A3D" w:rsidRPr="00854E8A" w:rsidRDefault="00A44A3D" w:rsidP="00997A94">
            <w:pPr>
              <w:spacing w:after="160" w:line="259" w:lineRule="auto"/>
              <w:rPr>
                <w:rFonts w:ascii="Times New Roman" w:hAnsi="Times New Roman" w:cs="Times New Roman"/>
                <w:sz w:val="24"/>
                <w:szCs w:val="24"/>
                <w:lang w:val="en-US"/>
              </w:rPr>
            </w:pPr>
          </w:p>
        </w:tc>
      </w:tr>
      <w:tr w:rsidR="00A44A3D" w:rsidRPr="00854E8A" w14:paraId="3B035747"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15B1A92" w14:textId="1E2E7957" w:rsidR="00A44A3D" w:rsidRPr="00854E8A" w:rsidRDefault="00A44A3D" w:rsidP="00997A94">
            <w:pPr>
              <w:spacing w:line="259" w:lineRule="auto"/>
              <w:ind w:left="77"/>
              <w:rPr>
                <w:rFonts w:ascii="Times New Roman" w:hAnsi="Times New Roman" w:cs="Times New Roman"/>
                <w:sz w:val="24"/>
                <w:szCs w:val="24"/>
              </w:rPr>
            </w:pPr>
            <w:r w:rsidRPr="00854E8A">
              <w:rPr>
                <w:rFonts w:ascii="Times New Roman" w:hAnsi="Times New Roman" w:cs="Times New Roman"/>
                <w:sz w:val="24"/>
                <w:szCs w:val="24"/>
              </w:rPr>
              <w:t>17</w:t>
            </w:r>
          </w:p>
        </w:tc>
        <w:tc>
          <w:tcPr>
            <w:tcW w:w="3539" w:type="dxa"/>
            <w:tcBorders>
              <w:top w:val="single" w:sz="4" w:space="0" w:color="181717"/>
              <w:left w:val="single" w:sz="4" w:space="0" w:color="181717"/>
              <w:bottom w:val="single" w:sz="4" w:space="0" w:color="181717"/>
              <w:right w:val="single" w:sz="4" w:space="0" w:color="181717"/>
            </w:tcBorders>
          </w:tcPr>
          <w:p w14:paraId="6F170F6E" w14:textId="32772839" w:rsidR="00A44A3D" w:rsidRPr="00854E8A" w:rsidRDefault="00A44A3D" w:rsidP="00997A94">
            <w:pPr>
              <w:spacing w:line="259" w:lineRule="auto"/>
              <w:ind w:right="148"/>
              <w:rPr>
                <w:rFonts w:ascii="Times New Roman" w:hAnsi="Times New Roman" w:cs="Times New Roman"/>
                <w:sz w:val="24"/>
                <w:szCs w:val="24"/>
              </w:rPr>
            </w:pPr>
            <w:r w:rsidRPr="00854E8A">
              <w:rPr>
                <w:rFonts w:ascii="Times New Roman" w:hAnsi="Times New Roman" w:cs="Times New Roman"/>
                <w:lang w:val="en-US"/>
              </w:rPr>
              <w:t>Post</w:t>
            </w:r>
            <w:r w:rsidRPr="00854E8A">
              <w:rPr>
                <w:rFonts w:ascii="Times New Roman" w:hAnsi="Times New Roman" w:cs="Times New Roman"/>
              </w:rPr>
              <w:t>-</w:t>
            </w:r>
            <w:r w:rsidRPr="00854E8A">
              <w:rPr>
                <w:rFonts w:ascii="Times New Roman" w:hAnsi="Times New Roman" w:cs="Times New Roman"/>
                <w:lang w:val="en-US"/>
              </w:rPr>
              <w:t>money</w:t>
            </w:r>
            <w:r w:rsidRPr="00854E8A">
              <w:rPr>
                <w:rFonts w:ascii="Times New Roman" w:hAnsi="Times New Roman" w:cs="Times New Roman"/>
              </w:rPr>
              <w:t xml:space="preserve"> акций в обращении, долл.</w:t>
            </w:r>
          </w:p>
        </w:tc>
        <w:tc>
          <w:tcPr>
            <w:tcW w:w="2126" w:type="dxa"/>
            <w:tcBorders>
              <w:top w:val="single" w:sz="4" w:space="0" w:color="181717"/>
              <w:left w:val="single" w:sz="4" w:space="0" w:color="181717"/>
              <w:bottom w:val="single" w:sz="4" w:space="0" w:color="181717"/>
              <w:right w:val="single" w:sz="4" w:space="0" w:color="181717"/>
            </w:tcBorders>
          </w:tcPr>
          <w:p w14:paraId="62B7D83C" w14:textId="6EE59BA2" w:rsidR="00A44A3D" w:rsidRPr="00854E8A" w:rsidRDefault="00A44A3D" w:rsidP="00997A94">
            <w:pPr>
              <w:spacing w:line="259" w:lineRule="auto"/>
              <w:rPr>
                <w:rFonts w:ascii="Times New Roman" w:hAnsi="Times New Roman" w:cs="Times New Roman"/>
                <w:i/>
                <w:sz w:val="24"/>
                <w:szCs w:val="24"/>
              </w:rPr>
            </w:pPr>
            <w:r w:rsidRPr="00854E8A">
              <w:rPr>
                <w:rFonts w:ascii="Times New Roman" w:hAnsi="Times New Roman" w:cs="Times New Roman"/>
                <w:lang w:val="en-US"/>
              </w:rPr>
              <w:t>Post-money shares outstanding</w:t>
            </w:r>
          </w:p>
        </w:tc>
        <w:tc>
          <w:tcPr>
            <w:tcW w:w="1276" w:type="dxa"/>
            <w:tcBorders>
              <w:top w:val="single" w:sz="4" w:space="0" w:color="181717"/>
              <w:left w:val="single" w:sz="4" w:space="0" w:color="181717"/>
              <w:bottom w:val="single" w:sz="4" w:space="0" w:color="181717"/>
              <w:right w:val="single" w:sz="4" w:space="0" w:color="181717"/>
            </w:tcBorders>
          </w:tcPr>
          <w:p w14:paraId="41EF5794" w14:textId="77777777" w:rsidR="00A44A3D" w:rsidRPr="00854E8A" w:rsidRDefault="00A44A3D" w:rsidP="00997A94">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5FFA42E" w14:textId="77777777" w:rsidR="00A44A3D" w:rsidRPr="00854E8A" w:rsidRDefault="00A44A3D" w:rsidP="00997A94">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B4A4345" w14:textId="77777777" w:rsidR="00A44A3D" w:rsidRPr="00854E8A" w:rsidRDefault="00A44A3D" w:rsidP="00997A94">
            <w:pPr>
              <w:spacing w:after="160" w:line="259" w:lineRule="auto"/>
              <w:rPr>
                <w:rFonts w:ascii="Times New Roman" w:hAnsi="Times New Roman" w:cs="Times New Roman"/>
                <w:sz w:val="24"/>
                <w:szCs w:val="24"/>
              </w:rPr>
            </w:pPr>
          </w:p>
        </w:tc>
      </w:tr>
    </w:tbl>
    <w:p w14:paraId="3C958A23" w14:textId="4FE12366" w:rsidR="001C54F5" w:rsidRPr="00854E8A" w:rsidRDefault="001C54F5" w:rsidP="00195D95">
      <w:pPr>
        <w:spacing w:after="0" w:line="360" w:lineRule="auto"/>
        <w:ind w:firstLine="709"/>
        <w:jc w:val="both"/>
        <w:rPr>
          <w:rFonts w:ascii="Times New Roman" w:hAnsi="Times New Roman" w:cs="Times New Roman"/>
          <w:sz w:val="16"/>
          <w:szCs w:val="16"/>
        </w:rPr>
      </w:pPr>
    </w:p>
    <w:p w14:paraId="36FB4307" w14:textId="44FE4E52" w:rsidR="00195D95" w:rsidRPr="00854E8A" w:rsidRDefault="00195D95" w:rsidP="00195D95">
      <w:pPr>
        <w:spacing w:after="0" w:line="360" w:lineRule="auto"/>
        <w:ind w:firstLine="709"/>
        <w:jc w:val="both"/>
        <w:rPr>
          <w:rFonts w:ascii="Times New Roman" w:eastAsia="Times New Roman" w:hAnsi="Times New Roman" w:cs="Times New Roman"/>
          <w:b/>
          <w:sz w:val="28"/>
          <w:szCs w:val="28"/>
          <w:lang w:eastAsia="en-US"/>
        </w:rPr>
      </w:pPr>
      <w:r w:rsidRPr="00854E8A">
        <w:rPr>
          <w:rFonts w:ascii="Times New Roman" w:eastAsia="Times New Roman" w:hAnsi="Times New Roman" w:cs="Times New Roman"/>
          <w:b/>
          <w:sz w:val="28"/>
          <w:szCs w:val="28"/>
          <w:lang w:eastAsia="en-US"/>
        </w:rPr>
        <w:t xml:space="preserve">Задача </w:t>
      </w:r>
      <w:r w:rsidR="00C4185C" w:rsidRPr="00854E8A">
        <w:rPr>
          <w:rFonts w:ascii="Times New Roman" w:eastAsia="Times New Roman" w:hAnsi="Times New Roman" w:cs="Times New Roman"/>
          <w:b/>
          <w:sz w:val="28"/>
          <w:szCs w:val="28"/>
          <w:lang w:eastAsia="en-US"/>
        </w:rPr>
        <w:t>1</w:t>
      </w:r>
      <w:r w:rsidRPr="00854E8A">
        <w:rPr>
          <w:rFonts w:ascii="Times New Roman" w:eastAsia="Times New Roman" w:hAnsi="Times New Roman" w:cs="Times New Roman"/>
          <w:b/>
          <w:sz w:val="28"/>
          <w:szCs w:val="28"/>
          <w:lang w:eastAsia="en-US"/>
        </w:rPr>
        <w:t xml:space="preserve">. </w:t>
      </w:r>
    </w:p>
    <w:p w14:paraId="6CA43F2D" w14:textId="30FFD997" w:rsidR="00EE4E7D" w:rsidRPr="00854E8A" w:rsidRDefault="00195D95" w:rsidP="00EE4E7D">
      <w:pPr>
        <w:spacing w:after="0" w:line="360" w:lineRule="auto"/>
        <w:ind w:firstLine="709"/>
        <w:jc w:val="both"/>
        <w:rPr>
          <w:rFonts w:ascii="Times New Roman" w:hAnsi="Times New Roman" w:cs="Times New Roman"/>
          <w:sz w:val="28"/>
          <w:szCs w:val="28"/>
        </w:rPr>
      </w:pPr>
      <w:r w:rsidRPr="00854E8A">
        <w:rPr>
          <w:rFonts w:ascii="Times New Roman" w:eastAsia="Times New Roman" w:hAnsi="Times New Roman" w:cs="Times New Roman"/>
          <w:sz w:val="28"/>
          <w:szCs w:val="28"/>
          <w:lang w:eastAsia="en-US"/>
        </w:rPr>
        <w:t>Оценит</w:t>
      </w:r>
      <w:r w:rsidR="00EE4E7D" w:rsidRPr="00854E8A">
        <w:rPr>
          <w:rFonts w:ascii="Times New Roman" w:eastAsia="Times New Roman" w:hAnsi="Times New Roman" w:cs="Times New Roman"/>
          <w:sz w:val="28"/>
          <w:szCs w:val="28"/>
          <w:lang w:eastAsia="en-US"/>
        </w:rPr>
        <w:t>е в</w:t>
      </w:r>
      <w:r w:rsidR="00EE4E7D" w:rsidRPr="00854E8A">
        <w:rPr>
          <w:rFonts w:ascii="Times New Roman" w:hAnsi="Times New Roman" w:cs="Times New Roman"/>
          <w:sz w:val="28"/>
          <w:szCs w:val="28"/>
        </w:rPr>
        <w:t xml:space="preserve">о сколько раз дороже обошлась акция инвестору по сравнению с ценой, оплаченной учредителями бизнеса (определите двумя способами), если в 2014 г. компания </w:t>
      </w:r>
      <w:proofErr w:type="spellStart"/>
      <w:r w:rsidR="00EE4E7D" w:rsidRPr="00854E8A">
        <w:rPr>
          <w:rFonts w:ascii="Times New Roman" w:hAnsi="Times New Roman" w:cs="Times New Roman"/>
          <w:sz w:val="28"/>
          <w:szCs w:val="28"/>
        </w:rPr>
        <w:t>New</w:t>
      </w:r>
      <w:proofErr w:type="spellEnd"/>
      <w:r w:rsidR="00EE4E7D" w:rsidRPr="00854E8A">
        <w:rPr>
          <w:rFonts w:ascii="Times New Roman" w:hAnsi="Times New Roman" w:cs="Times New Roman"/>
          <w:sz w:val="28"/>
          <w:szCs w:val="28"/>
        </w:rPr>
        <w:t xml:space="preserve"> </w:t>
      </w:r>
      <w:proofErr w:type="spellStart"/>
      <w:r w:rsidR="00EE4E7D" w:rsidRPr="00854E8A">
        <w:rPr>
          <w:rFonts w:ascii="Times New Roman" w:hAnsi="Times New Roman" w:cs="Times New Roman"/>
          <w:sz w:val="28"/>
          <w:szCs w:val="28"/>
        </w:rPr>
        <w:t>Co</w:t>
      </w:r>
      <w:proofErr w:type="spellEnd"/>
      <w:r w:rsidR="00EE4E7D" w:rsidRPr="00854E8A">
        <w:rPr>
          <w:rFonts w:ascii="Times New Roman" w:hAnsi="Times New Roman" w:cs="Times New Roman"/>
          <w:sz w:val="28"/>
          <w:szCs w:val="28"/>
        </w:rPr>
        <w:t xml:space="preserve"> вошла в команду участников первого отраслевого акселератора </w:t>
      </w:r>
      <w:proofErr w:type="spellStart"/>
      <w:r w:rsidR="00EE4E7D" w:rsidRPr="00854E8A">
        <w:rPr>
          <w:rFonts w:ascii="Times New Roman" w:hAnsi="Times New Roman" w:cs="Times New Roman"/>
          <w:sz w:val="28"/>
          <w:szCs w:val="28"/>
        </w:rPr>
        <w:t>BioTechMed</w:t>
      </w:r>
      <w:proofErr w:type="spellEnd"/>
      <w:r w:rsidR="00EE4E7D" w:rsidRPr="00854E8A">
        <w:rPr>
          <w:rFonts w:ascii="Times New Roman" w:hAnsi="Times New Roman" w:cs="Times New Roman"/>
          <w:sz w:val="28"/>
          <w:szCs w:val="28"/>
        </w:rPr>
        <w:t xml:space="preserve"> (биотехнологии и медицина), запущенного РВК. На тот период молодая инновационная компания имела уставный капитал в размере 420 тыс. руб. Через три года венчурный инвестор приобрел 30% акций компании за </w:t>
      </w:r>
      <w:r w:rsidR="00EE4E7D" w:rsidRPr="00854E8A">
        <w:rPr>
          <w:rFonts w:ascii="Times New Roman" w:hAnsi="Times New Roman" w:cs="Times New Roman"/>
          <w:sz w:val="28"/>
          <w:szCs w:val="28"/>
        </w:rPr>
        <w:lastRenderedPageBreak/>
        <w:t xml:space="preserve">7,2 млн руб. После проведения данного раунда финансирования количество акций составило 12 млн шт. </w:t>
      </w:r>
    </w:p>
    <w:p w14:paraId="50659401" w14:textId="5A8D778E" w:rsidR="00175323" w:rsidRPr="00854E8A" w:rsidRDefault="00175323" w:rsidP="003A6760">
      <w:pPr>
        <w:jc w:val="center"/>
        <w:rPr>
          <w:b/>
          <w:bCs/>
          <w:kern w:val="32"/>
          <w:sz w:val="28"/>
          <w:szCs w:val="28"/>
        </w:rPr>
      </w:pPr>
      <w:r w:rsidRPr="00854E8A">
        <w:rPr>
          <w:b/>
          <w:bCs/>
          <w:kern w:val="32"/>
          <w:sz w:val="28"/>
          <w:szCs w:val="28"/>
        </w:rPr>
        <w:t>Домашнее творческое задание</w:t>
      </w:r>
    </w:p>
    <w:p w14:paraId="63EBC540" w14:textId="77777777" w:rsidR="00175323" w:rsidRPr="00854E8A" w:rsidRDefault="00175323" w:rsidP="00F15FCC">
      <w:pPr>
        <w:pStyle w:val="ae"/>
        <w:spacing w:line="360" w:lineRule="auto"/>
        <w:ind w:left="0" w:firstLine="709"/>
        <w:jc w:val="both"/>
        <w:rPr>
          <w:kern w:val="32"/>
          <w:sz w:val="28"/>
          <w:szCs w:val="28"/>
        </w:rPr>
      </w:pPr>
      <w:r w:rsidRPr="00854E8A">
        <w:rPr>
          <w:kern w:val="32"/>
          <w:sz w:val="28"/>
          <w:szCs w:val="28"/>
        </w:rPr>
        <w:tab/>
        <w:t>Формой текущего контроля по дисциплине «Венчурный бизнес и его финансирование» является выполнение домашнего творческого задания (ДТЗ). Домашнее творческое задание – вид самостоятельной практической исследовательской работы студентов, который проводится с целью углубления и закрепления теоретических знаний, развития у студентов творческого научного мышления, стремления к самообразованию и самосовершенствованию. Данный вид работы предполагает выполнение теоретического и практического заданий с целью:</w:t>
      </w:r>
    </w:p>
    <w:p w14:paraId="66FB0EC0" w14:textId="77777777" w:rsidR="00175323" w:rsidRPr="00854E8A" w:rsidRDefault="00175323" w:rsidP="00F15FCC">
      <w:pPr>
        <w:pStyle w:val="ae"/>
        <w:numPr>
          <w:ilvl w:val="0"/>
          <w:numId w:val="34"/>
        </w:numPr>
        <w:tabs>
          <w:tab w:val="left" w:pos="1134"/>
        </w:tabs>
        <w:spacing w:line="360" w:lineRule="auto"/>
        <w:ind w:left="0" w:firstLine="709"/>
        <w:jc w:val="both"/>
        <w:rPr>
          <w:kern w:val="32"/>
          <w:sz w:val="28"/>
          <w:szCs w:val="28"/>
        </w:rPr>
      </w:pPr>
      <w:r w:rsidRPr="00854E8A">
        <w:rPr>
          <w:kern w:val="32"/>
          <w:sz w:val="28"/>
          <w:szCs w:val="28"/>
        </w:rPr>
        <w:t>овладения, закрепления и углубления теоретических знаний студентов в области финансового прогнозирования и планирования высокотехнологичных компаний;</w:t>
      </w:r>
    </w:p>
    <w:p w14:paraId="4871C82C" w14:textId="77777777" w:rsidR="00175323" w:rsidRPr="00854E8A" w:rsidRDefault="00175323" w:rsidP="00F15FCC">
      <w:pPr>
        <w:pStyle w:val="ae"/>
        <w:numPr>
          <w:ilvl w:val="0"/>
          <w:numId w:val="34"/>
        </w:numPr>
        <w:tabs>
          <w:tab w:val="left" w:pos="1134"/>
        </w:tabs>
        <w:spacing w:line="360" w:lineRule="auto"/>
        <w:ind w:left="0" w:firstLine="709"/>
        <w:jc w:val="both"/>
        <w:rPr>
          <w:kern w:val="32"/>
          <w:sz w:val="28"/>
          <w:szCs w:val="28"/>
        </w:rPr>
      </w:pPr>
      <w:r w:rsidRPr="00854E8A">
        <w:rPr>
          <w:kern w:val="32"/>
          <w:sz w:val="28"/>
          <w:szCs w:val="28"/>
        </w:rPr>
        <w:t xml:space="preserve">приобретения студентами навыков </w:t>
      </w:r>
      <w:r w:rsidRPr="00854E8A">
        <w:rPr>
          <w:rStyle w:val="FontStyle12"/>
          <w:sz w:val="28"/>
          <w:szCs w:val="28"/>
        </w:rPr>
        <w:t>разработки стратегии и обеспечение мер долгосрочного обеспечения финансовой устойчивости компаний с высокой долей инновационных разработок и технологий в активах</w:t>
      </w:r>
      <w:r w:rsidRPr="00854E8A">
        <w:rPr>
          <w:kern w:val="32"/>
          <w:sz w:val="28"/>
          <w:szCs w:val="28"/>
        </w:rPr>
        <w:t>;</w:t>
      </w:r>
    </w:p>
    <w:p w14:paraId="50191374" w14:textId="77777777" w:rsidR="00175323" w:rsidRPr="00854E8A" w:rsidRDefault="00175323" w:rsidP="00F15FCC">
      <w:pPr>
        <w:pStyle w:val="ae"/>
        <w:numPr>
          <w:ilvl w:val="0"/>
          <w:numId w:val="34"/>
        </w:numPr>
        <w:tabs>
          <w:tab w:val="left" w:pos="1134"/>
        </w:tabs>
        <w:spacing w:line="360" w:lineRule="auto"/>
        <w:ind w:left="0" w:firstLine="709"/>
        <w:jc w:val="both"/>
        <w:rPr>
          <w:kern w:val="32"/>
          <w:sz w:val="28"/>
          <w:szCs w:val="28"/>
        </w:rPr>
      </w:pPr>
      <w:r w:rsidRPr="00854E8A">
        <w:rPr>
          <w:kern w:val="32"/>
          <w:sz w:val="28"/>
          <w:szCs w:val="28"/>
        </w:rPr>
        <w:t xml:space="preserve">формирования у студентов умения </w:t>
      </w:r>
      <w:r w:rsidRPr="00854E8A">
        <w:rPr>
          <w:rStyle w:val="FontStyle12"/>
          <w:sz w:val="28"/>
          <w:szCs w:val="28"/>
        </w:rPr>
        <w:t>разработки бизнес-моделей и перспективных инновационных проектов в сфере высоких технологий</w:t>
      </w:r>
      <w:r w:rsidRPr="00854E8A">
        <w:rPr>
          <w:kern w:val="32"/>
          <w:sz w:val="28"/>
          <w:szCs w:val="28"/>
        </w:rPr>
        <w:t>;</w:t>
      </w:r>
    </w:p>
    <w:p w14:paraId="6D0C3051" w14:textId="77777777" w:rsidR="00175323" w:rsidRPr="00854E8A" w:rsidRDefault="00175323" w:rsidP="00F15FCC">
      <w:pPr>
        <w:pStyle w:val="ae"/>
        <w:numPr>
          <w:ilvl w:val="0"/>
          <w:numId w:val="34"/>
        </w:numPr>
        <w:tabs>
          <w:tab w:val="left" w:pos="1134"/>
        </w:tabs>
        <w:spacing w:line="360" w:lineRule="auto"/>
        <w:ind w:left="0" w:firstLine="709"/>
        <w:jc w:val="both"/>
        <w:rPr>
          <w:kern w:val="32"/>
          <w:sz w:val="28"/>
          <w:szCs w:val="28"/>
        </w:rPr>
      </w:pPr>
      <w:r w:rsidRPr="00854E8A">
        <w:rPr>
          <w:kern w:val="32"/>
          <w:sz w:val="28"/>
          <w:szCs w:val="28"/>
        </w:rPr>
        <w:t xml:space="preserve">формирования </w:t>
      </w:r>
      <w:r w:rsidRPr="00854E8A">
        <w:rPr>
          <w:rStyle w:val="FontStyle12"/>
          <w:sz w:val="28"/>
          <w:szCs w:val="28"/>
        </w:rPr>
        <w:t>и совершенствование эффективных механизмов финансового планирования компаниями с учетом инновационного развития и рисков</w:t>
      </w:r>
      <w:r w:rsidRPr="00854E8A">
        <w:rPr>
          <w:kern w:val="32"/>
          <w:sz w:val="28"/>
          <w:szCs w:val="28"/>
        </w:rPr>
        <w:t>;</w:t>
      </w:r>
    </w:p>
    <w:p w14:paraId="07A671D7" w14:textId="77777777" w:rsidR="00175323" w:rsidRPr="00854E8A" w:rsidRDefault="00175323" w:rsidP="00F15FCC">
      <w:pPr>
        <w:pStyle w:val="ae"/>
        <w:numPr>
          <w:ilvl w:val="0"/>
          <w:numId w:val="34"/>
        </w:numPr>
        <w:tabs>
          <w:tab w:val="left" w:pos="1134"/>
        </w:tabs>
        <w:spacing w:line="360" w:lineRule="auto"/>
        <w:ind w:left="0" w:firstLine="709"/>
        <w:jc w:val="both"/>
        <w:rPr>
          <w:kern w:val="32"/>
          <w:sz w:val="28"/>
          <w:szCs w:val="28"/>
        </w:rPr>
      </w:pPr>
      <w:r w:rsidRPr="00854E8A">
        <w:rPr>
          <w:kern w:val="32"/>
          <w:sz w:val="28"/>
          <w:szCs w:val="28"/>
        </w:rPr>
        <w:t xml:space="preserve">овладения навыками выявления основных проблем в прогнозировании и планировании организаций </w:t>
      </w:r>
      <w:r w:rsidRPr="00854E8A">
        <w:rPr>
          <w:rStyle w:val="FontStyle12"/>
          <w:sz w:val="28"/>
          <w:szCs w:val="28"/>
        </w:rPr>
        <w:t>в сфере высоких технологий</w:t>
      </w:r>
      <w:r w:rsidRPr="00854E8A">
        <w:rPr>
          <w:kern w:val="32"/>
          <w:sz w:val="28"/>
          <w:szCs w:val="28"/>
        </w:rPr>
        <w:t xml:space="preserve"> и поиска пути их решения.</w:t>
      </w:r>
    </w:p>
    <w:p w14:paraId="1769F37D" w14:textId="77777777" w:rsidR="00175323" w:rsidRPr="00854E8A" w:rsidRDefault="00175323" w:rsidP="00F15FCC">
      <w:pPr>
        <w:pStyle w:val="ae"/>
        <w:spacing w:line="360" w:lineRule="auto"/>
        <w:ind w:left="0" w:firstLine="709"/>
        <w:jc w:val="both"/>
        <w:rPr>
          <w:sz w:val="28"/>
          <w:szCs w:val="28"/>
        </w:rPr>
      </w:pPr>
      <w:r w:rsidRPr="00854E8A">
        <w:rPr>
          <w:kern w:val="32"/>
          <w:sz w:val="28"/>
          <w:szCs w:val="28"/>
        </w:rPr>
        <w:tab/>
        <w:t>За успешное выполнение и защиту домашнего творческого задания студент получает 10 баллов. Количество баллов, заработанных за выполнение домашнего творческого задания, включается в общую оценку студента за работу в семестре.</w:t>
      </w:r>
      <w:r w:rsidRPr="00854E8A">
        <w:rPr>
          <w:kern w:val="32"/>
          <w:sz w:val="28"/>
          <w:szCs w:val="28"/>
        </w:rPr>
        <w:tab/>
      </w:r>
    </w:p>
    <w:p w14:paraId="56AEC698" w14:textId="77777777" w:rsidR="00175323" w:rsidRPr="00854E8A" w:rsidRDefault="00175323" w:rsidP="00F15FCC">
      <w:pPr>
        <w:pStyle w:val="ae"/>
        <w:spacing w:line="360" w:lineRule="auto"/>
        <w:ind w:left="0" w:firstLine="709"/>
        <w:jc w:val="both"/>
        <w:rPr>
          <w:sz w:val="28"/>
          <w:szCs w:val="28"/>
        </w:rPr>
      </w:pPr>
      <w:r w:rsidRPr="00854E8A">
        <w:rPr>
          <w:sz w:val="28"/>
          <w:szCs w:val="28"/>
        </w:rPr>
        <w:lastRenderedPageBreak/>
        <w:t xml:space="preserve">Домашнее творческое задание студенты выполняют в течении изучения дисциплины, предусмотренные учебным планом, по темам лекционных и практических занятий. </w:t>
      </w:r>
    </w:p>
    <w:p w14:paraId="0A059A4D" w14:textId="77777777" w:rsidR="00175323" w:rsidRPr="00854E8A" w:rsidRDefault="00175323" w:rsidP="00F15FCC">
      <w:pPr>
        <w:pStyle w:val="ae"/>
        <w:spacing w:line="360" w:lineRule="auto"/>
        <w:ind w:left="0" w:firstLine="709"/>
        <w:jc w:val="both"/>
        <w:rPr>
          <w:sz w:val="28"/>
          <w:szCs w:val="28"/>
        </w:rPr>
      </w:pPr>
      <w:r w:rsidRPr="00854E8A">
        <w:rPr>
          <w:sz w:val="28"/>
          <w:szCs w:val="28"/>
        </w:rPr>
        <w:t xml:space="preserve">Цель ДТЗ состоит в развитии навыков самостоятельного аналитического и творческого мышления, обобщения результатов и письменного изложения проделанной работы. Задание должно содержать четкое изложение сути поставленной проблемы, включать самостоятельно проведенный анализ данной проблемы с использованием аналитического инструментария, рассматриваемого в рамках дисциплины, выводы, обобщающие авторскую позицию по поставленной проблеме. Домашнее творческое задание предназначено для закрепления теоретических знаний и освоения студентами практических навыков. </w:t>
      </w:r>
    </w:p>
    <w:p w14:paraId="13FD30BA" w14:textId="77777777" w:rsidR="00175323" w:rsidRPr="00854E8A" w:rsidRDefault="00175323" w:rsidP="00F15FCC">
      <w:pPr>
        <w:pStyle w:val="ae"/>
        <w:spacing w:line="360" w:lineRule="auto"/>
        <w:ind w:left="0" w:firstLine="709"/>
        <w:jc w:val="both"/>
        <w:rPr>
          <w:sz w:val="28"/>
          <w:szCs w:val="28"/>
        </w:rPr>
      </w:pPr>
      <w:r w:rsidRPr="00854E8A">
        <w:rPr>
          <w:sz w:val="28"/>
          <w:szCs w:val="28"/>
        </w:rPr>
        <w:t xml:space="preserve">Предлагаемое к выполнению домашнее творческое задание по дисциплине </w:t>
      </w:r>
      <w:r w:rsidRPr="00854E8A">
        <w:rPr>
          <w:kern w:val="32"/>
          <w:sz w:val="28"/>
          <w:szCs w:val="28"/>
        </w:rPr>
        <w:t xml:space="preserve">«Венчурный бизнес и его финансирование» </w:t>
      </w:r>
      <w:r w:rsidRPr="00854E8A">
        <w:rPr>
          <w:sz w:val="28"/>
          <w:szCs w:val="28"/>
        </w:rPr>
        <w:t xml:space="preserve">относится к заданиям когнитивного познания, включающее одновременную работу с разными способами исследования одного и того же объекта. Выполнение домашнего творческого задания должно способствовать более глубокому пониманию, усвоению и закреплению материала предмета, развитию логического мышления, аккуратности, умению делать выводы и правильно выполнять расчеты. Отличие ДТЗ по дисциплине </w:t>
      </w:r>
      <w:r w:rsidRPr="00854E8A">
        <w:rPr>
          <w:kern w:val="32"/>
          <w:sz w:val="28"/>
          <w:szCs w:val="28"/>
        </w:rPr>
        <w:t xml:space="preserve">«Венчурный бизнес и его финансирование» </w:t>
      </w:r>
      <w:r w:rsidRPr="00854E8A">
        <w:rPr>
          <w:sz w:val="28"/>
          <w:szCs w:val="28"/>
        </w:rPr>
        <w:t xml:space="preserve">от других видов научных работ студентов заключается в сборе и обработке актуальной финансовой информации по российским и </w:t>
      </w:r>
      <w:proofErr w:type="gramStart"/>
      <w:r w:rsidRPr="00854E8A">
        <w:rPr>
          <w:sz w:val="28"/>
          <w:szCs w:val="28"/>
        </w:rPr>
        <w:t>международным венчурным компаниям</w:t>
      </w:r>
      <w:proofErr w:type="gramEnd"/>
      <w:r w:rsidRPr="00854E8A">
        <w:rPr>
          <w:sz w:val="28"/>
          <w:szCs w:val="28"/>
        </w:rPr>
        <w:t xml:space="preserve"> и фондам, составлении прогнозов и планов для конкретных действующих венчурных фондов. Перед началом работы студент выбирает объект исследования (действующую венчурную компанию) и получает от преподавателя практическое задание, в котором указывается тема работы, цель работы, сроки выполнения, необходимые исходные данные, устанавливается объем и содержание работы. По результатам выполнения работы у студентов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способности. Преподаватель </w:t>
      </w:r>
      <w:r w:rsidRPr="00854E8A">
        <w:rPr>
          <w:sz w:val="28"/>
          <w:szCs w:val="28"/>
        </w:rPr>
        <w:lastRenderedPageBreak/>
        <w:t xml:space="preserve">контролирует ход выполняемой работы. Законченная домашнее творческое задание защищается и представляется преподавателю. </w:t>
      </w:r>
    </w:p>
    <w:p w14:paraId="7342FE3F" w14:textId="77777777" w:rsidR="00175323" w:rsidRPr="00854E8A" w:rsidRDefault="00175323" w:rsidP="00F15FCC">
      <w:pPr>
        <w:pStyle w:val="ae"/>
        <w:spacing w:line="360" w:lineRule="auto"/>
        <w:ind w:left="0" w:firstLine="709"/>
        <w:jc w:val="both"/>
        <w:rPr>
          <w:sz w:val="28"/>
          <w:szCs w:val="28"/>
        </w:rPr>
      </w:pPr>
      <w:bookmarkStart w:id="20" w:name="_Hlk110786331"/>
      <w:r w:rsidRPr="00854E8A">
        <w:rPr>
          <w:sz w:val="28"/>
          <w:szCs w:val="28"/>
        </w:rPr>
        <w:t xml:space="preserve">Домашнее творческое задание выполняется в электронном виде, сопровождается финансовой информацией в форме графиков, таблиц, диаграмм и должны удовлетворять требованиям удобочитаемости: равномерная плотность, контрастность и четкость букв, цифр, знаков и изображения по всей работе. </w:t>
      </w:r>
    </w:p>
    <w:p w14:paraId="6C20BD4E" w14:textId="77777777" w:rsidR="00175323" w:rsidRPr="00854E8A" w:rsidRDefault="00175323" w:rsidP="00F15FCC">
      <w:pPr>
        <w:pStyle w:val="ae"/>
        <w:spacing w:line="360" w:lineRule="auto"/>
        <w:ind w:left="0" w:firstLine="709"/>
        <w:jc w:val="both"/>
        <w:rPr>
          <w:sz w:val="28"/>
          <w:szCs w:val="28"/>
        </w:rPr>
      </w:pPr>
      <w:r w:rsidRPr="00854E8A">
        <w:rPr>
          <w:sz w:val="28"/>
          <w:szCs w:val="28"/>
        </w:rPr>
        <w:t>Домашнее творческое задание начинается с титульного листа, считающегося первой страницей. На титульном листе номер страницы не ставится. Структура плана предполагает введение и заключение, а также деление текста в соответствии с темами курса, список использованных источников, приложений. Общий объем 30 - 40 страниц текста, включая титульный лист и библиографию. В тексте в обязательном порядке должны содержаться сноски на использованную при его написании научную литературу.</w:t>
      </w:r>
    </w:p>
    <w:p w14:paraId="3F0B5472" w14:textId="76848353" w:rsidR="00175323" w:rsidRPr="00854E8A" w:rsidRDefault="00175323" w:rsidP="00F15FCC">
      <w:pPr>
        <w:pStyle w:val="ae"/>
        <w:spacing w:line="360" w:lineRule="auto"/>
        <w:ind w:left="0" w:firstLine="709"/>
        <w:jc w:val="both"/>
        <w:rPr>
          <w:sz w:val="28"/>
          <w:szCs w:val="28"/>
        </w:rPr>
      </w:pPr>
      <w:r w:rsidRPr="00854E8A">
        <w:rPr>
          <w:sz w:val="28"/>
          <w:szCs w:val="28"/>
        </w:rPr>
        <w:t xml:space="preserve"> Выполненные ДТЗ, оформленный в соответствии с требованиями, размещается студентами в ЭИОС в электронном виде </w:t>
      </w:r>
      <w:hyperlink r:id="rId12" w:history="1">
        <w:r w:rsidRPr="00854E8A">
          <w:rPr>
            <w:rStyle w:val="a4"/>
            <w:color w:val="auto"/>
            <w:sz w:val="28"/>
            <w:szCs w:val="28"/>
          </w:rPr>
          <w:t>https://campus.fa.ru/my/</w:t>
        </w:r>
      </w:hyperlink>
      <w:r w:rsidRPr="00854E8A">
        <w:rPr>
          <w:sz w:val="28"/>
          <w:szCs w:val="28"/>
        </w:rPr>
        <w:t xml:space="preserve">  (в формате *. </w:t>
      </w:r>
      <w:proofErr w:type="spellStart"/>
      <w:r w:rsidRPr="00854E8A">
        <w:rPr>
          <w:sz w:val="28"/>
          <w:szCs w:val="28"/>
        </w:rPr>
        <w:t>dосх</w:t>
      </w:r>
      <w:proofErr w:type="spellEnd"/>
      <w:r w:rsidRPr="00854E8A">
        <w:rPr>
          <w:sz w:val="28"/>
          <w:szCs w:val="28"/>
        </w:rPr>
        <w:t xml:space="preserve"> или *. </w:t>
      </w:r>
      <w:proofErr w:type="spellStart"/>
      <w:r w:rsidRPr="00854E8A">
        <w:rPr>
          <w:sz w:val="28"/>
          <w:szCs w:val="28"/>
        </w:rPr>
        <w:t>гtf</w:t>
      </w:r>
      <w:proofErr w:type="spellEnd"/>
      <w:r w:rsidRPr="00854E8A">
        <w:rPr>
          <w:sz w:val="28"/>
          <w:szCs w:val="28"/>
        </w:rPr>
        <w:t>) не позднее чем за две недели до установленного преподавателем срока защиты. Если у преподавателя по представленному домашнему творческому заданию нет серьезных замечаний, то он допускается к защите ДТЗ. Не допущенные ДТЗ должны быть доработаны и/или исправлены с учетом высказанных замечаний преподавателя и сданы на повторную проверку. Студенты, успешно прошедшие защиту ДТЗ, допускаются к сдаче зачета.</w:t>
      </w:r>
    </w:p>
    <w:p w14:paraId="54AEFD2A" w14:textId="3C210037" w:rsidR="003A6760" w:rsidRPr="00854E8A" w:rsidRDefault="003A6760" w:rsidP="003A6760">
      <w:pPr>
        <w:pStyle w:val="ae"/>
        <w:spacing w:line="360" w:lineRule="auto"/>
        <w:ind w:left="0" w:firstLine="709"/>
        <w:jc w:val="both"/>
        <w:rPr>
          <w:sz w:val="28"/>
          <w:szCs w:val="28"/>
        </w:rPr>
      </w:pPr>
      <w:r w:rsidRPr="00854E8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245463" w:rsidRPr="00854E8A">
        <w:rPr>
          <w:sz w:val="28"/>
          <w:szCs w:val="28"/>
        </w:rPr>
        <w:t xml:space="preserve"> корпоративных финансов и корпоративного </w:t>
      </w:r>
      <w:proofErr w:type="gramStart"/>
      <w:r w:rsidR="00245463" w:rsidRPr="00854E8A">
        <w:rPr>
          <w:sz w:val="28"/>
          <w:szCs w:val="28"/>
        </w:rPr>
        <w:t>управления.</w:t>
      </w:r>
      <w:r w:rsidRPr="00854E8A">
        <w:rPr>
          <w:sz w:val="28"/>
          <w:szCs w:val="28"/>
        </w:rPr>
        <w:t>.</w:t>
      </w:r>
      <w:proofErr w:type="gramEnd"/>
    </w:p>
    <w:p w14:paraId="78E44246" w14:textId="23BACF5C" w:rsidR="00AA1AAC" w:rsidRPr="00854E8A" w:rsidRDefault="00AA1AAC" w:rsidP="00B66D44">
      <w:pPr>
        <w:pStyle w:val="1"/>
        <w:tabs>
          <w:tab w:val="left" w:pos="993"/>
        </w:tabs>
      </w:pPr>
      <w:bookmarkStart w:id="21" w:name="_Toc120805099"/>
      <w:bookmarkEnd w:id="20"/>
      <w:r w:rsidRPr="00854E8A">
        <w:t>7. Фонд оценочных средств для проведения промежуточной аттестации обучающихся по дисциплине</w:t>
      </w:r>
      <w:bookmarkEnd w:id="21"/>
    </w:p>
    <w:p w14:paraId="67CF79A7" w14:textId="77777777" w:rsidR="00AA1AAC" w:rsidRPr="00854E8A" w:rsidRDefault="00F5426D" w:rsidP="00B66D44">
      <w:pPr>
        <w:pStyle w:val="42"/>
        <w:widowControl w:val="0"/>
        <w:shd w:val="clear" w:color="auto" w:fill="auto"/>
        <w:tabs>
          <w:tab w:val="left" w:pos="993"/>
        </w:tabs>
        <w:spacing w:after="0" w:line="360" w:lineRule="auto"/>
        <w:ind w:firstLine="709"/>
        <w:jc w:val="both"/>
        <w:rPr>
          <w:rStyle w:val="414pt"/>
          <w:rFonts w:cs="Times New Roman"/>
          <w:b w:val="0"/>
          <w:szCs w:val="28"/>
        </w:rPr>
      </w:pPr>
      <w:r w:rsidRPr="00854E8A">
        <w:rPr>
          <w:rFonts w:ascii="Times New Roman" w:hAnsi="Times New Roman" w:cs="Times New Roman"/>
          <w:b w:val="0"/>
          <w:sz w:val="28"/>
          <w:szCs w:val="28"/>
        </w:rPr>
        <w:t>Перечень компетенций, формируемых в процессе освоения дисц</w:t>
      </w:r>
      <w:r w:rsidR="00B616BC" w:rsidRPr="00854E8A">
        <w:rPr>
          <w:rFonts w:ascii="Times New Roman" w:hAnsi="Times New Roman" w:cs="Times New Roman"/>
          <w:b w:val="0"/>
          <w:sz w:val="28"/>
          <w:szCs w:val="28"/>
        </w:rPr>
        <w:t xml:space="preserve">иплины, содержится в разделе 2. </w:t>
      </w:r>
      <w:r w:rsidRPr="00854E8A">
        <w:rPr>
          <w:rFonts w:ascii="Times New Roman" w:hAnsi="Times New Roman" w:cs="Times New Roman"/>
          <w:b w:val="0"/>
          <w:sz w:val="28"/>
          <w:szCs w:val="28"/>
        </w:rPr>
        <w:t>«</w:t>
      </w:r>
      <w:r w:rsidR="00DA50B9" w:rsidRPr="00854E8A">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54E8A">
        <w:rPr>
          <w:rFonts w:ascii="Times New Roman" w:hAnsi="Times New Roman" w:cs="Times New Roman"/>
          <w:b w:val="0"/>
          <w:sz w:val="28"/>
          <w:szCs w:val="28"/>
        </w:rPr>
        <w:t>».</w:t>
      </w:r>
    </w:p>
    <w:p w14:paraId="1D7AF02F" w14:textId="77777777" w:rsidR="00F00615" w:rsidRPr="00854E8A" w:rsidRDefault="00F00615" w:rsidP="00392904">
      <w:pPr>
        <w:spacing w:after="0" w:line="360" w:lineRule="auto"/>
        <w:ind w:firstLine="709"/>
        <w:jc w:val="both"/>
        <w:rPr>
          <w:rFonts w:ascii="Times New Roman" w:hAnsi="Times New Roman" w:cs="Times New Roman"/>
          <w:b/>
          <w:sz w:val="28"/>
          <w:szCs w:val="28"/>
        </w:rPr>
      </w:pPr>
      <w:bookmarkStart w:id="22" w:name="_Toc531964537"/>
      <w:r w:rsidRPr="00854E8A">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2"/>
    </w:p>
    <w:p w14:paraId="105CFFDD" w14:textId="488FB940" w:rsidR="00AA1AAC" w:rsidRPr="00854E8A" w:rsidRDefault="00AA1AAC" w:rsidP="00F15FCC">
      <w:pPr>
        <w:widowControl w:val="0"/>
        <w:tabs>
          <w:tab w:val="left" w:pos="1134"/>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b/>
          <w:sz w:val="28"/>
          <w:szCs w:val="28"/>
        </w:rPr>
        <w:t xml:space="preserve">Перечень вопросов </w:t>
      </w:r>
      <w:r w:rsidR="004D6875" w:rsidRPr="00854E8A">
        <w:rPr>
          <w:rFonts w:ascii="Times New Roman" w:hAnsi="Times New Roman" w:cs="Times New Roman"/>
          <w:b/>
          <w:sz w:val="28"/>
          <w:szCs w:val="28"/>
        </w:rPr>
        <w:t xml:space="preserve">к </w:t>
      </w:r>
      <w:r w:rsidR="005A1AAB" w:rsidRPr="00854E8A">
        <w:rPr>
          <w:rFonts w:ascii="Times New Roman" w:hAnsi="Times New Roman" w:cs="Times New Roman"/>
          <w:b/>
          <w:sz w:val="28"/>
          <w:szCs w:val="28"/>
        </w:rPr>
        <w:t>зачет</w:t>
      </w:r>
      <w:r w:rsidR="004D6875" w:rsidRPr="00854E8A">
        <w:rPr>
          <w:rFonts w:ascii="Times New Roman" w:hAnsi="Times New Roman" w:cs="Times New Roman"/>
          <w:b/>
          <w:sz w:val="28"/>
          <w:szCs w:val="28"/>
        </w:rPr>
        <w:t>у</w:t>
      </w:r>
      <w:r w:rsidRPr="00854E8A">
        <w:rPr>
          <w:rFonts w:ascii="Times New Roman" w:hAnsi="Times New Roman" w:cs="Times New Roman"/>
          <w:b/>
          <w:sz w:val="28"/>
          <w:szCs w:val="28"/>
        </w:rPr>
        <w:t>:</w:t>
      </w:r>
    </w:p>
    <w:p w14:paraId="32C768B4"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Значение венчурного капитала для современных компаний.</w:t>
      </w:r>
    </w:p>
    <w:p w14:paraId="2708959D"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 xml:space="preserve">Ценность инновационного бизнеса и его влияние на экономику </w:t>
      </w:r>
    </w:p>
    <w:p w14:paraId="0F6061CF"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 xml:space="preserve">Особенности венчурного инвестирования </w:t>
      </w:r>
    </w:p>
    <w:p w14:paraId="7F94F765"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proofErr w:type="gramStart"/>
      <w:r w:rsidRPr="00854E8A">
        <w:rPr>
          <w:sz w:val="28"/>
          <w:szCs w:val="28"/>
        </w:rPr>
        <w:t>Основные  преимущества</w:t>
      </w:r>
      <w:proofErr w:type="gramEnd"/>
      <w:r w:rsidRPr="00854E8A">
        <w:rPr>
          <w:sz w:val="28"/>
          <w:szCs w:val="28"/>
        </w:rPr>
        <w:t xml:space="preserve"> венчурного капитала как источника финансирования инновационного бизнеса</w:t>
      </w:r>
    </w:p>
    <w:p w14:paraId="2E277906"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rFonts w:eastAsiaTheme="minorHAnsi"/>
          <w:sz w:val="28"/>
          <w:szCs w:val="28"/>
        </w:rPr>
        <w:t xml:space="preserve">Различия в толковании терминов </w:t>
      </w:r>
      <w:proofErr w:type="spellStart"/>
      <w:r w:rsidRPr="00854E8A">
        <w:rPr>
          <w:rFonts w:eastAsiaTheme="minorHAnsi"/>
          <w:sz w:val="28"/>
          <w:szCs w:val="28"/>
        </w:rPr>
        <w:t>private</w:t>
      </w:r>
      <w:proofErr w:type="spellEnd"/>
      <w:r w:rsidRPr="00854E8A">
        <w:rPr>
          <w:rFonts w:eastAsiaTheme="minorHAnsi"/>
          <w:sz w:val="28"/>
          <w:szCs w:val="28"/>
        </w:rPr>
        <w:t xml:space="preserve"> </w:t>
      </w:r>
      <w:proofErr w:type="spellStart"/>
      <w:r w:rsidRPr="00854E8A">
        <w:rPr>
          <w:rFonts w:eastAsiaTheme="minorHAnsi"/>
          <w:sz w:val="28"/>
          <w:szCs w:val="28"/>
        </w:rPr>
        <w:t>equity</w:t>
      </w:r>
      <w:proofErr w:type="spellEnd"/>
      <w:r w:rsidRPr="00854E8A">
        <w:rPr>
          <w:rFonts w:eastAsiaTheme="minorHAnsi"/>
          <w:sz w:val="28"/>
          <w:szCs w:val="28"/>
        </w:rPr>
        <w:t xml:space="preserve"> и </w:t>
      </w:r>
      <w:proofErr w:type="spellStart"/>
      <w:r w:rsidRPr="00854E8A">
        <w:rPr>
          <w:rFonts w:eastAsiaTheme="minorHAnsi"/>
          <w:sz w:val="28"/>
          <w:szCs w:val="28"/>
        </w:rPr>
        <w:t>venture</w:t>
      </w:r>
      <w:proofErr w:type="spellEnd"/>
      <w:r w:rsidRPr="00854E8A">
        <w:rPr>
          <w:rFonts w:eastAsiaTheme="minorHAnsi"/>
          <w:sz w:val="28"/>
          <w:szCs w:val="28"/>
        </w:rPr>
        <w:t xml:space="preserve"> </w:t>
      </w:r>
      <w:proofErr w:type="spellStart"/>
      <w:r w:rsidRPr="00854E8A">
        <w:rPr>
          <w:rFonts w:eastAsiaTheme="minorHAnsi"/>
          <w:sz w:val="28"/>
          <w:szCs w:val="28"/>
        </w:rPr>
        <w:t>capital</w:t>
      </w:r>
      <w:proofErr w:type="spellEnd"/>
      <w:r w:rsidRPr="00854E8A">
        <w:rPr>
          <w:rFonts w:eastAsiaTheme="minorHAnsi"/>
          <w:sz w:val="28"/>
          <w:szCs w:val="28"/>
        </w:rPr>
        <w:t xml:space="preserve">. </w:t>
      </w:r>
    </w:p>
    <w:p w14:paraId="3B5AA177"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proofErr w:type="gramStart"/>
      <w:r w:rsidRPr="00854E8A">
        <w:rPr>
          <w:sz w:val="28"/>
          <w:szCs w:val="28"/>
        </w:rPr>
        <w:t>Непрозрачные  структуры</w:t>
      </w:r>
      <w:proofErr w:type="gramEnd"/>
      <w:r w:rsidRPr="00854E8A">
        <w:rPr>
          <w:sz w:val="28"/>
          <w:szCs w:val="28"/>
        </w:rPr>
        <w:t xml:space="preserve"> венчурного капитала</w:t>
      </w:r>
    </w:p>
    <w:p w14:paraId="1EF1143F"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proofErr w:type="gramStart"/>
      <w:r w:rsidRPr="00854E8A">
        <w:rPr>
          <w:sz w:val="28"/>
          <w:szCs w:val="28"/>
        </w:rPr>
        <w:t>Виды  венчурных</w:t>
      </w:r>
      <w:proofErr w:type="gramEnd"/>
      <w:r w:rsidRPr="00854E8A">
        <w:rPr>
          <w:sz w:val="28"/>
          <w:szCs w:val="28"/>
        </w:rPr>
        <w:t xml:space="preserve"> фондов</w:t>
      </w:r>
      <w:r w:rsidRPr="00854E8A">
        <w:rPr>
          <w:rFonts w:eastAsiaTheme="minorHAnsi"/>
          <w:sz w:val="28"/>
          <w:szCs w:val="28"/>
        </w:rPr>
        <w:t xml:space="preserve"> </w:t>
      </w:r>
    </w:p>
    <w:p w14:paraId="21A26957"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proofErr w:type="gramStart"/>
      <w:r w:rsidRPr="00854E8A">
        <w:rPr>
          <w:sz w:val="28"/>
          <w:szCs w:val="28"/>
        </w:rPr>
        <w:t>Источники  венчурного</w:t>
      </w:r>
      <w:proofErr w:type="gramEnd"/>
      <w:r w:rsidRPr="00854E8A">
        <w:rPr>
          <w:sz w:val="28"/>
          <w:szCs w:val="28"/>
        </w:rPr>
        <w:t xml:space="preserve"> капитала</w:t>
      </w:r>
      <w:r w:rsidRPr="00854E8A">
        <w:rPr>
          <w:rFonts w:eastAsiaTheme="minorHAnsi"/>
          <w:sz w:val="28"/>
          <w:szCs w:val="28"/>
        </w:rPr>
        <w:t>.</w:t>
      </w:r>
    </w:p>
    <w:p w14:paraId="6EAFE7C6"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proofErr w:type="gramStart"/>
      <w:r w:rsidRPr="00854E8A">
        <w:rPr>
          <w:sz w:val="28"/>
          <w:szCs w:val="28"/>
        </w:rPr>
        <w:t>Величина  удерживаемого</w:t>
      </w:r>
      <w:proofErr w:type="gramEnd"/>
      <w:r w:rsidRPr="00854E8A">
        <w:rPr>
          <w:sz w:val="28"/>
          <w:szCs w:val="28"/>
        </w:rPr>
        <w:t xml:space="preserve"> вознаграждения</w:t>
      </w:r>
      <w:r w:rsidRPr="00854E8A">
        <w:rPr>
          <w:rFonts w:eastAsiaTheme="minorHAnsi"/>
          <w:sz w:val="28"/>
          <w:szCs w:val="28"/>
        </w:rPr>
        <w:t>.</w:t>
      </w:r>
    </w:p>
    <w:p w14:paraId="6D5B8778"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rFonts w:eastAsiaTheme="minorHAnsi"/>
          <w:sz w:val="28"/>
          <w:szCs w:val="28"/>
        </w:rPr>
        <w:t>Инфраструктура венчурного бизнеса.</w:t>
      </w:r>
    </w:p>
    <w:p w14:paraId="0F6A8A84"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Характеристика стадий венчурного инвестирования</w:t>
      </w:r>
      <w:r w:rsidRPr="00854E8A">
        <w:rPr>
          <w:rFonts w:eastAsiaTheme="minorHAnsi"/>
          <w:sz w:val="28"/>
          <w:szCs w:val="28"/>
        </w:rPr>
        <w:t xml:space="preserve">. </w:t>
      </w:r>
    </w:p>
    <w:p w14:paraId="0550A97F"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Правила процесса венчурного инвестирования</w:t>
      </w:r>
      <w:r w:rsidRPr="00854E8A">
        <w:rPr>
          <w:rFonts w:eastAsiaTheme="minorHAnsi"/>
          <w:sz w:val="28"/>
          <w:szCs w:val="28"/>
        </w:rPr>
        <w:t xml:space="preserve">. </w:t>
      </w:r>
    </w:p>
    <w:p w14:paraId="028321D1"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Этапы процесса мобилизации капитала</w:t>
      </w:r>
      <w:r w:rsidRPr="00854E8A">
        <w:rPr>
          <w:rFonts w:eastAsiaTheme="minorHAnsi"/>
          <w:sz w:val="28"/>
          <w:szCs w:val="28"/>
        </w:rPr>
        <w:t xml:space="preserve">. </w:t>
      </w:r>
    </w:p>
    <w:p w14:paraId="7BB4F6A2"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 xml:space="preserve">Особенности финансирования </w:t>
      </w:r>
      <w:proofErr w:type="spellStart"/>
      <w:r w:rsidRPr="00854E8A">
        <w:rPr>
          <w:sz w:val="28"/>
          <w:szCs w:val="28"/>
        </w:rPr>
        <w:t>стартапа</w:t>
      </w:r>
      <w:proofErr w:type="spellEnd"/>
      <w:r w:rsidRPr="00854E8A">
        <w:rPr>
          <w:rFonts w:eastAsiaTheme="minorHAnsi"/>
          <w:sz w:val="28"/>
          <w:szCs w:val="28"/>
        </w:rPr>
        <w:t xml:space="preserve"> </w:t>
      </w:r>
    </w:p>
    <w:p w14:paraId="65EE48EE" w14:textId="57539E43" w:rsidR="003B39B4" w:rsidRPr="00854E8A" w:rsidRDefault="003B39B4" w:rsidP="00F15FCC">
      <w:pPr>
        <w:pStyle w:val="ae"/>
        <w:numPr>
          <w:ilvl w:val="0"/>
          <w:numId w:val="30"/>
        </w:numPr>
        <w:shd w:val="clear" w:color="auto" w:fill="FFFFFF"/>
        <w:tabs>
          <w:tab w:val="left" w:pos="1134"/>
        </w:tabs>
        <w:spacing w:line="360" w:lineRule="auto"/>
        <w:ind w:left="0" w:firstLine="709"/>
        <w:jc w:val="both"/>
        <w:rPr>
          <w:sz w:val="28"/>
          <w:szCs w:val="28"/>
        </w:rPr>
      </w:pPr>
      <w:r w:rsidRPr="00854E8A">
        <w:rPr>
          <w:sz w:val="28"/>
          <w:szCs w:val="28"/>
        </w:rPr>
        <w:t>Реструктуризация и оздоровления фирмы</w:t>
      </w:r>
    </w:p>
    <w:p w14:paraId="0282AF8B"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 xml:space="preserve">Основные методы оценки </w:t>
      </w:r>
      <w:r w:rsidRPr="00854E8A">
        <w:rPr>
          <w:rFonts w:eastAsiaTheme="minorHAnsi"/>
          <w:sz w:val="28"/>
          <w:szCs w:val="28"/>
        </w:rPr>
        <w:t>венчурного</w:t>
      </w:r>
      <w:r w:rsidRPr="00854E8A">
        <w:rPr>
          <w:sz w:val="28"/>
          <w:szCs w:val="28"/>
        </w:rPr>
        <w:t xml:space="preserve"> бизнеса</w:t>
      </w:r>
      <w:r w:rsidRPr="00854E8A">
        <w:rPr>
          <w:rFonts w:eastAsiaTheme="minorHAnsi"/>
          <w:sz w:val="28"/>
          <w:szCs w:val="28"/>
        </w:rPr>
        <w:t xml:space="preserve"> </w:t>
      </w:r>
    </w:p>
    <w:p w14:paraId="6A95089D"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 xml:space="preserve">Мультипликаторы стоимости компании.  </w:t>
      </w:r>
    </w:p>
    <w:p w14:paraId="727853D0"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proofErr w:type="gramStart"/>
      <w:r w:rsidRPr="00854E8A">
        <w:rPr>
          <w:sz w:val="28"/>
          <w:szCs w:val="28"/>
        </w:rPr>
        <w:t>Метод  дисконтированных</w:t>
      </w:r>
      <w:proofErr w:type="gramEnd"/>
      <w:r w:rsidRPr="00854E8A">
        <w:rPr>
          <w:sz w:val="28"/>
          <w:szCs w:val="28"/>
        </w:rPr>
        <w:t xml:space="preserve"> денежных потоков</w:t>
      </w:r>
    </w:p>
    <w:p w14:paraId="0D344F2C"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Поиск и оценку фондов, предлагающих венчурный капитал</w:t>
      </w:r>
      <w:r w:rsidRPr="00854E8A">
        <w:rPr>
          <w:rFonts w:eastAsiaTheme="minorHAnsi"/>
          <w:sz w:val="28"/>
          <w:szCs w:val="28"/>
        </w:rPr>
        <w:t>.</w:t>
      </w:r>
    </w:p>
    <w:p w14:paraId="7915E3B7"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Венчурный проект организации.</w:t>
      </w:r>
    </w:p>
    <w:p w14:paraId="57CDE10F"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Особенности инновационного венчурного проекта.</w:t>
      </w:r>
    </w:p>
    <w:p w14:paraId="103FE6C7"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Модели принятия инвестиционных решений.</w:t>
      </w:r>
    </w:p>
    <w:p w14:paraId="7E850A19"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Основные процессы управления инновационным проектом.</w:t>
      </w:r>
    </w:p>
    <w:p w14:paraId="50E16EEC" w14:textId="77777777" w:rsidR="003B39B4" w:rsidRPr="00854E8A" w:rsidRDefault="003B39B4" w:rsidP="00F15FCC">
      <w:pPr>
        <w:widowControl w:val="0"/>
        <w:numPr>
          <w:ilvl w:val="0"/>
          <w:numId w:val="30"/>
        </w:numPr>
        <w:tabs>
          <w:tab w:val="left" w:pos="993"/>
          <w:tab w:val="left" w:pos="1134"/>
        </w:tabs>
        <w:spacing w:after="0" w:line="360" w:lineRule="auto"/>
        <w:ind w:left="0" w:firstLine="709"/>
        <w:jc w:val="both"/>
        <w:rPr>
          <w:rFonts w:ascii="Times New Roman" w:hAnsi="Times New Roman" w:cs="Times New Roman"/>
          <w:sz w:val="28"/>
          <w:szCs w:val="28"/>
        </w:rPr>
      </w:pPr>
      <w:r w:rsidRPr="00854E8A">
        <w:rPr>
          <w:rFonts w:ascii="Times New Roman" w:hAnsi="Times New Roman" w:cs="Times New Roman"/>
          <w:sz w:val="28"/>
          <w:szCs w:val="28"/>
        </w:rPr>
        <w:t>Моделирование денежных потоков инновационного проекта.</w:t>
      </w:r>
    </w:p>
    <w:p w14:paraId="5ECBB922"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Цели государственных программ поддержки венчурного капитала</w:t>
      </w:r>
      <w:r w:rsidRPr="00854E8A">
        <w:rPr>
          <w:rFonts w:eastAsiaTheme="minorHAnsi"/>
          <w:sz w:val="28"/>
          <w:szCs w:val="28"/>
        </w:rPr>
        <w:t>.</w:t>
      </w:r>
    </w:p>
    <w:p w14:paraId="488A3B6C"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Этапы развития экосистемы венчурного капитала</w:t>
      </w:r>
      <w:r w:rsidRPr="00854E8A">
        <w:rPr>
          <w:rFonts w:eastAsiaTheme="minorHAnsi"/>
          <w:sz w:val="28"/>
          <w:szCs w:val="28"/>
        </w:rPr>
        <w:t>.</w:t>
      </w:r>
    </w:p>
    <w:p w14:paraId="7A16718D"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lastRenderedPageBreak/>
        <w:t>Бизнес -ангелы и их функции</w:t>
      </w:r>
    </w:p>
    <w:p w14:paraId="4A0F2DD3"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rFonts w:eastAsiaTheme="minorHAnsi"/>
          <w:sz w:val="28"/>
          <w:szCs w:val="28"/>
        </w:rPr>
        <w:t xml:space="preserve"> Роль </w:t>
      </w:r>
      <w:r w:rsidRPr="00854E8A">
        <w:rPr>
          <w:sz w:val="28"/>
          <w:szCs w:val="28"/>
        </w:rPr>
        <w:t>бизнес-ангелов в формировании инновационных кластеров</w:t>
      </w:r>
      <w:r w:rsidRPr="00854E8A">
        <w:rPr>
          <w:rFonts w:eastAsiaTheme="minorHAnsi"/>
          <w:sz w:val="28"/>
          <w:szCs w:val="28"/>
        </w:rPr>
        <w:t>.</w:t>
      </w:r>
    </w:p>
    <w:p w14:paraId="435DDE61"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sz w:val="28"/>
          <w:szCs w:val="28"/>
        </w:rPr>
      </w:pPr>
      <w:r w:rsidRPr="00854E8A">
        <w:rPr>
          <w:sz w:val="28"/>
          <w:szCs w:val="28"/>
        </w:rPr>
        <w:t>Модели корпоративного венчурного инвестирования</w:t>
      </w:r>
      <w:r w:rsidRPr="00854E8A">
        <w:rPr>
          <w:rFonts w:eastAsiaTheme="minorHAnsi"/>
          <w:sz w:val="28"/>
          <w:szCs w:val="28"/>
        </w:rPr>
        <w:t xml:space="preserve"> </w:t>
      </w:r>
    </w:p>
    <w:p w14:paraId="52DF463D" w14:textId="77777777" w:rsidR="003B39B4" w:rsidRPr="00854E8A" w:rsidRDefault="003B39B4" w:rsidP="00F15FCC">
      <w:pPr>
        <w:pStyle w:val="ae"/>
        <w:keepNext/>
        <w:numPr>
          <w:ilvl w:val="0"/>
          <w:numId w:val="30"/>
        </w:numPr>
        <w:tabs>
          <w:tab w:val="left" w:pos="506"/>
          <w:tab w:val="left" w:pos="1134"/>
        </w:tabs>
        <w:spacing w:line="360" w:lineRule="auto"/>
        <w:ind w:left="0" w:firstLine="709"/>
        <w:jc w:val="both"/>
        <w:rPr>
          <w:sz w:val="28"/>
          <w:szCs w:val="28"/>
        </w:rPr>
      </w:pPr>
      <w:r w:rsidRPr="00854E8A">
        <w:rPr>
          <w:sz w:val="28"/>
          <w:szCs w:val="28"/>
        </w:rPr>
        <w:t>Участники процесса венчурного капитала и их основные задачи.</w:t>
      </w:r>
    </w:p>
    <w:p w14:paraId="5A9671D8"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Причины возникновения «долины смерти» и возможные пути ее преодоления.</w:t>
      </w:r>
    </w:p>
    <w:p w14:paraId="3DEB4E60" w14:textId="529534F3" w:rsidR="003B39B4" w:rsidRPr="00854E8A" w:rsidRDefault="003B39B4" w:rsidP="00F15FCC">
      <w:pPr>
        <w:pStyle w:val="ae"/>
        <w:numPr>
          <w:ilvl w:val="0"/>
          <w:numId w:val="30"/>
        </w:numPr>
        <w:shd w:val="clear" w:color="auto" w:fill="FFFFFF"/>
        <w:tabs>
          <w:tab w:val="left" w:pos="1134"/>
        </w:tabs>
        <w:spacing w:line="360" w:lineRule="auto"/>
        <w:ind w:left="0" w:firstLine="709"/>
        <w:jc w:val="both"/>
        <w:rPr>
          <w:sz w:val="28"/>
          <w:szCs w:val="28"/>
        </w:rPr>
      </w:pPr>
      <w:r w:rsidRPr="00854E8A">
        <w:rPr>
          <w:sz w:val="28"/>
          <w:szCs w:val="28"/>
        </w:rPr>
        <w:t>Современные проблемы организации венчурного капитала</w:t>
      </w:r>
    </w:p>
    <w:p w14:paraId="1A532DA3" w14:textId="06FDDF8C" w:rsidR="003B39B4" w:rsidRPr="00854E8A" w:rsidRDefault="00F15FCC"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Правила процесса</w:t>
      </w:r>
      <w:r w:rsidR="003B39B4" w:rsidRPr="00854E8A">
        <w:rPr>
          <w:sz w:val="28"/>
          <w:szCs w:val="28"/>
        </w:rPr>
        <w:t xml:space="preserve"> венчурного инвестирования с позиции инвестируемой компании.</w:t>
      </w:r>
      <w:r w:rsidR="003B39B4" w:rsidRPr="00854E8A">
        <w:rPr>
          <w:rFonts w:eastAsiaTheme="minorHAnsi"/>
          <w:sz w:val="28"/>
          <w:szCs w:val="28"/>
          <w:lang w:eastAsia="en-US"/>
        </w:rPr>
        <w:t xml:space="preserve"> </w:t>
      </w:r>
    </w:p>
    <w:p w14:paraId="040A8622"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Правила процесса венчурного инвестирования с позиции инвестора</w:t>
      </w:r>
    </w:p>
    <w:p w14:paraId="22C87782" w14:textId="77777777" w:rsidR="003B39B4" w:rsidRPr="00854E8A" w:rsidRDefault="003B39B4" w:rsidP="00F15FCC">
      <w:pPr>
        <w:pStyle w:val="ae"/>
        <w:widowControl w:val="0"/>
        <w:numPr>
          <w:ilvl w:val="0"/>
          <w:numId w:val="30"/>
        </w:numPr>
        <w:tabs>
          <w:tab w:val="left" w:pos="993"/>
          <w:tab w:val="left" w:pos="1134"/>
        </w:tabs>
        <w:spacing w:line="360" w:lineRule="auto"/>
        <w:ind w:left="0" w:firstLine="709"/>
        <w:jc w:val="both"/>
        <w:rPr>
          <w:rFonts w:eastAsiaTheme="minorHAnsi"/>
          <w:sz w:val="28"/>
          <w:szCs w:val="28"/>
        </w:rPr>
      </w:pPr>
      <w:r w:rsidRPr="00854E8A">
        <w:rPr>
          <w:sz w:val="28"/>
          <w:szCs w:val="28"/>
        </w:rPr>
        <w:t>Высокотехнологичные IPO российских компаний</w:t>
      </w:r>
      <w:r w:rsidRPr="00854E8A">
        <w:rPr>
          <w:rFonts w:eastAsiaTheme="minorHAnsi"/>
          <w:sz w:val="28"/>
          <w:szCs w:val="28"/>
        </w:rPr>
        <w:t>.</w:t>
      </w:r>
    </w:p>
    <w:p w14:paraId="71EF47F5" w14:textId="77777777" w:rsidR="003B39B4" w:rsidRPr="00854E8A" w:rsidRDefault="003B39B4" w:rsidP="00F15FCC">
      <w:pPr>
        <w:pStyle w:val="ae"/>
        <w:keepNext/>
        <w:numPr>
          <w:ilvl w:val="0"/>
          <w:numId w:val="30"/>
        </w:numPr>
        <w:tabs>
          <w:tab w:val="left" w:pos="0"/>
          <w:tab w:val="left" w:pos="1134"/>
        </w:tabs>
        <w:spacing w:line="360" w:lineRule="auto"/>
        <w:ind w:left="0" w:firstLine="709"/>
        <w:jc w:val="both"/>
        <w:rPr>
          <w:sz w:val="28"/>
          <w:szCs w:val="28"/>
        </w:rPr>
      </w:pPr>
      <w:r w:rsidRPr="00854E8A">
        <w:rPr>
          <w:sz w:val="28"/>
          <w:szCs w:val="28"/>
        </w:rPr>
        <w:t xml:space="preserve">Проблемы при оценке компаний, финансируемых венчурными инвесторами  </w:t>
      </w:r>
    </w:p>
    <w:p w14:paraId="03A88788" w14:textId="77777777" w:rsidR="003B39B4" w:rsidRPr="00854E8A" w:rsidRDefault="003B39B4" w:rsidP="00F15FCC">
      <w:pPr>
        <w:pStyle w:val="ae"/>
        <w:keepNext/>
        <w:numPr>
          <w:ilvl w:val="0"/>
          <w:numId w:val="30"/>
        </w:numPr>
        <w:tabs>
          <w:tab w:val="left" w:pos="0"/>
          <w:tab w:val="left" w:pos="1134"/>
        </w:tabs>
        <w:spacing w:line="360" w:lineRule="auto"/>
        <w:ind w:left="0" w:firstLine="709"/>
        <w:jc w:val="both"/>
        <w:rPr>
          <w:sz w:val="28"/>
          <w:szCs w:val="28"/>
        </w:rPr>
      </w:pPr>
      <w:r w:rsidRPr="00854E8A">
        <w:rPr>
          <w:sz w:val="28"/>
          <w:szCs w:val="28"/>
        </w:rPr>
        <w:t>Проведение оценки методом DCF.</w:t>
      </w:r>
    </w:p>
    <w:p w14:paraId="3B02182E"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Стадии инновационного проекта.</w:t>
      </w:r>
    </w:p>
    <w:p w14:paraId="5A6676B3"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Экономические аспекты инновационных проектов.</w:t>
      </w:r>
    </w:p>
    <w:p w14:paraId="27E490A3" w14:textId="77777777" w:rsidR="003B39B4" w:rsidRPr="00854E8A" w:rsidRDefault="003B39B4" w:rsidP="00F15FCC">
      <w:pPr>
        <w:pStyle w:val="ae"/>
        <w:keepNext/>
        <w:numPr>
          <w:ilvl w:val="0"/>
          <w:numId w:val="30"/>
        </w:numPr>
        <w:tabs>
          <w:tab w:val="left" w:pos="317"/>
          <w:tab w:val="left" w:pos="1134"/>
        </w:tabs>
        <w:spacing w:line="360" w:lineRule="auto"/>
        <w:ind w:left="0" w:firstLine="709"/>
        <w:jc w:val="both"/>
        <w:rPr>
          <w:sz w:val="28"/>
          <w:szCs w:val="28"/>
        </w:rPr>
      </w:pPr>
      <w:r w:rsidRPr="00854E8A">
        <w:rPr>
          <w:sz w:val="28"/>
          <w:szCs w:val="28"/>
        </w:rPr>
        <w:t>Основные процессы управления инновационным проектом.</w:t>
      </w:r>
    </w:p>
    <w:p w14:paraId="25FE5A51" w14:textId="77777777" w:rsidR="00F15FCC" w:rsidRPr="00854E8A" w:rsidRDefault="00F15FCC" w:rsidP="00356E88">
      <w:pPr>
        <w:tabs>
          <w:tab w:val="left" w:pos="1134"/>
        </w:tabs>
        <w:spacing w:after="0" w:line="360" w:lineRule="auto"/>
        <w:ind w:firstLine="709"/>
        <w:jc w:val="both"/>
        <w:rPr>
          <w:rFonts w:ascii="Times New Roman" w:hAnsi="Times New Roman" w:cs="Times New Roman"/>
          <w:b/>
          <w:sz w:val="28"/>
          <w:szCs w:val="28"/>
        </w:rPr>
      </w:pPr>
    </w:p>
    <w:p w14:paraId="266C13B5" w14:textId="77777777" w:rsidR="00F15FCC" w:rsidRPr="00854E8A" w:rsidRDefault="00F15FCC" w:rsidP="00356E88">
      <w:pPr>
        <w:tabs>
          <w:tab w:val="left" w:pos="1134"/>
        </w:tabs>
        <w:spacing w:after="0" w:line="360" w:lineRule="auto"/>
        <w:ind w:firstLine="709"/>
        <w:jc w:val="both"/>
        <w:rPr>
          <w:rFonts w:ascii="Times New Roman" w:hAnsi="Times New Roman" w:cs="Times New Roman"/>
          <w:b/>
          <w:sz w:val="28"/>
          <w:szCs w:val="28"/>
        </w:rPr>
        <w:sectPr w:rsidR="00F15FCC" w:rsidRPr="00854E8A" w:rsidSect="00C37976">
          <w:footerReference w:type="default" r:id="rId13"/>
          <w:pgSz w:w="11906" w:h="16838"/>
          <w:pgMar w:top="1134" w:right="991" w:bottom="1134" w:left="1134" w:header="709" w:footer="709" w:gutter="0"/>
          <w:pgNumType w:start="0"/>
          <w:cols w:space="708"/>
          <w:titlePg/>
          <w:docGrid w:linePitch="360"/>
        </w:sectPr>
      </w:pPr>
    </w:p>
    <w:p w14:paraId="5FD01002" w14:textId="3DC0BEFF" w:rsidR="00356E88" w:rsidRPr="00854E8A" w:rsidRDefault="00356E88" w:rsidP="00356E88">
      <w:pPr>
        <w:tabs>
          <w:tab w:val="left" w:pos="1134"/>
        </w:tabs>
        <w:spacing w:after="0" w:line="360" w:lineRule="auto"/>
        <w:ind w:firstLine="709"/>
        <w:jc w:val="both"/>
        <w:rPr>
          <w:rFonts w:ascii="Times New Roman" w:hAnsi="Times New Roman" w:cs="Times New Roman"/>
          <w:b/>
          <w:sz w:val="28"/>
          <w:szCs w:val="28"/>
        </w:rPr>
      </w:pPr>
      <w:r w:rsidRPr="00854E8A">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3260"/>
        <w:gridCol w:w="3970"/>
        <w:gridCol w:w="5244"/>
      </w:tblGrid>
      <w:tr w:rsidR="00854E8A" w:rsidRPr="00854E8A" w14:paraId="67C91075" w14:textId="37D4A1EB" w:rsidTr="00F15FCC">
        <w:tc>
          <w:tcPr>
            <w:tcW w:w="959" w:type="dxa"/>
            <w:shd w:val="clear" w:color="auto" w:fill="auto"/>
          </w:tcPr>
          <w:p w14:paraId="3405B264" w14:textId="77777777" w:rsidR="00F15FCC" w:rsidRPr="00854E8A" w:rsidRDefault="00F15FCC" w:rsidP="009029B1">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Код компетенции</w:t>
            </w:r>
          </w:p>
        </w:tc>
        <w:tc>
          <w:tcPr>
            <w:tcW w:w="1871" w:type="dxa"/>
            <w:shd w:val="clear" w:color="auto" w:fill="auto"/>
          </w:tcPr>
          <w:p w14:paraId="59997EAB" w14:textId="77777777" w:rsidR="00F15FCC" w:rsidRPr="00854E8A" w:rsidRDefault="00F15FCC" w:rsidP="009029B1">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Наименование компетенции</w:t>
            </w:r>
          </w:p>
        </w:tc>
        <w:tc>
          <w:tcPr>
            <w:tcW w:w="3260" w:type="dxa"/>
            <w:shd w:val="clear" w:color="auto" w:fill="auto"/>
          </w:tcPr>
          <w:p w14:paraId="709D45E0" w14:textId="77777777" w:rsidR="00F15FCC" w:rsidRPr="00854E8A" w:rsidRDefault="00F15FCC" w:rsidP="009029B1">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Индикаторы достижения компетенции</w:t>
            </w:r>
          </w:p>
        </w:tc>
        <w:tc>
          <w:tcPr>
            <w:tcW w:w="3970" w:type="dxa"/>
            <w:shd w:val="clear" w:color="auto" w:fill="auto"/>
          </w:tcPr>
          <w:p w14:paraId="5C8EA7D2" w14:textId="77777777" w:rsidR="00F15FCC" w:rsidRPr="00854E8A" w:rsidRDefault="00F15FCC" w:rsidP="009029B1">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5244" w:type="dxa"/>
          </w:tcPr>
          <w:p w14:paraId="73549853" w14:textId="36E4BFD1" w:rsidR="00F15FCC" w:rsidRPr="00854E8A" w:rsidRDefault="00F15FCC" w:rsidP="009029B1">
            <w:pPr>
              <w:tabs>
                <w:tab w:val="left" w:pos="540"/>
              </w:tabs>
              <w:spacing w:after="0" w:line="240" w:lineRule="auto"/>
              <w:contextualSpacing/>
              <w:jc w:val="center"/>
              <w:rPr>
                <w:rFonts w:ascii="Times New Roman" w:hAnsi="Times New Roman" w:cs="Times New Roman"/>
                <w:sz w:val="24"/>
                <w:szCs w:val="24"/>
              </w:rPr>
            </w:pPr>
            <w:r w:rsidRPr="00854E8A">
              <w:rPr>
                <w:rFonts w:ascii="Times New Roman" w:hAnsi="Times New Roman" w:cs="Times New Roman"/>
                <w:sz w:val="24"/>
                <w:szCs w:val="24"/>
              </w:rPr>
              <w:t>Типовые контрольные задания</w:t>
            </w:r>
          </w:p>
        </w:tc>
      </w:tr>
      <w:tr w:rsidR="00854E8A" w:rsidRPr="00854E8A" w14:paraId="62D66659" w14:textId="0F648DD5" w:rsidTr="00F15FCC">
        <w:tc>
          <w:tcPr>
            <w:tcW w:w="959" w:type="dxa"/>
            <w:vMerge w:val="restart"/>
            <w:shd w:val="clear" w:color="auto" w:fill="auto"/>
          </w:tcPr>
          <w:p w14:paraId="27894B4C" w14:textId="77777777" w:rsidR="00F15FCC" w:rsidRPr="00854E8A" w:rsidRDefault="00F15FCC" w:rsidP="009029B1">
            <w:pPr>
              <w:tabs>
                <w:tab w:val="left" w:pos="540"/>
              </w:tabs>
              <w:spacing w:after="0" w:line="240" w:lineRule="auto"/>
              <w:contextualSpacing/>
              <w:rPr>
                <w:rFonts w:ascii="Times New Roman" w:hAnsi="Times New Roman" w:cs="Times New Roman"/>
                <w:sz w:val="24"/>
                <w:szCs w:val="24"/>
              </w:rPr>
            </w:pPr>
            <w:r w:rsidRPr="00854E8A">
              <w:rPr>
                <w:rFonts w:ascii="Times New Roman" w:hAnsi="Times New Roman" w:cs="Times New Roman"/>
                <w:sz w:val="24"/>
                <w:szCs w:val="24"/>
              </w:rPr>
              <w:t>ПКП-3</w:t>
            </w:r>
          </w:p>
        </w:tc>
        <w:tc>
          <w:tcPr>
            <w:tcW w:w="1871" w:type="dxa"/>
            <w:vMerge w:val="restart"/>
            <w:shd w:val="clear" w:color="auto" w:fill="auto"/>
          </w:tcPr>
          <w:p w14:paraId="591A6093" w14:textId="77777777" w:rsidR="00F15FCC" w:rsidRPr="00854E8A" w:rsidRDefault="00F15FCC" w:rsidP="009029B1">
            <w:pPr>
              <w:tabs>
                <w:tab w:val="left" w:pos="540"/>
              </w:tabs>
              <w:spacing w:after="0" w:line="240" w:lineRule="auto"/>
              <w:contextualSpacing/>
              <w:rPr>
                <w:rFonts w:ascii="Times New Roman" w:hAnsi="Times New Roman" w:cs="Times New Roman"/>
                <w:sz w:val="24"/>
                <w:szCs w:val="24"/>
              </w:rPr>
            </w:pPr>
            <w:r w:rsidRPr="00854E8A">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3260" w:type="dxa"/>
            <w:shd w:val="clear" w:color="auto" w:fill="auto"/>
          </w:tcPr>
          <w:p w14:paraId="63F7C98E" w14:textId="77777777" w:rsidR="00F15FCC" w:rsidRPr="00854E8A" w:rsidRDefault="00F15FCC" w:rsidP="009029B1">
            <w:pPr>
              <w:pStyle w:val="ae"/>
              <w:numPr>
                <w:ilvl w:val="0"/>
                <w:numId w:val="37"/>
              </w:numPr>
              <w:tabs>
                <w:tab w:val="left" w:pos="290"/>
              </w:tabs>
              <w:ind w:left="38" w:hanging="38"/>
              <w:jc w:val="both"/>
              <w:rPr>
                <w:rFonts w:eastAsiaTheme="minorEastAsia"/>
              </w:rPr>
            </w:pPr>
            <w:r w:rsidRPr="00854E8A">
              <w:rPr>
                <w:rFonts w:eastAsiaTheme="minorEastAsia"/>
              </w:rPr>
              <w:t>Грамотно анализирует и обрабатывает информационные потоки больших массивов данных различных рынков.</w:t>
            </w:r>
          </w:p>
          <w:p w14:paraId="33FC4AD7" w14:textId="77777777" w:rsidR="00F15FCC" w:rsidRPr="00854E8A" w:rsidRDefault="00F15FCC" w:rsidP="009029B1">
            <w:pPr>
              <w:spacing w:after="0" w:line="240" w:lineRule="auto"/>
              <w:ind w:left="322"/>
              <w:rPr>
                <w:rFonts w:ascii="Times New Roman" w:hAnsi="Times New Roman" w:cs="Times New Roman"/>
                <w:sz w:val="24"/>
                <w:szCs w:val="24"/>
              </w:rPr>
            </w:pPr>
          </w:p>
        </w:tc>
        <w:tc>
          <w:tcPr>
            <w:tcW w:w="3970" w:type="dxa"/>
            <w:shd w:val="clear" w:color="auto" w:fill="auto"/>
          </w:tcPr>
          <w:p w14:paraId="70CFF66A" w14:textId="2D24ED75" w:rsidR="00F15FCC" w:rsidRPr="00854E8A" w:rsidRDefault="009029B1" w:rsidP="009029B1">
            <w:pPr>
              <w:tabs>
                <w:tab w:val="left" w:pos="540"/>
              </w:tabs>
              <w:spacing w:after="0" w:line="240" w:lineRule="auto"/>
              <w:contextualSpacing/>
              <w:rPr>
                <w:rFonts w:ascii="Times New Roman" w:hAnsi="Times New Roman" w:cs="Times New Roman"/>
              </w:rPr>
            </w:pPr>
            <w:r w:rsidRPr="00854E8A">
              <w:rPr>
                <w:rFonts w:ascii="Times New Roman" w:hAnsi="Times New Roman" w:cs="Times New Roman"/>
                <w:b/>
                <w:sz w:val="24"/>
                <w:szCs w:val="24"/>
              </w:rPr>
              <w:t xml:space="preserve">Знать </w:t>
            </w:r>
            <w:r w:rsidRPr="00854E8A">
              <w:rPr>
                <w:rFonts w:ascii="Times New Roman" w:hAnsi="Times New Roman" w:cs="Times New Roman"/>
              </w:rPr>
              <w:t xml:space="preserve">методы анализа и обработки больших массивов информации </w:t>
            </w:r>
          </w:p>
          <w:p w14:paraId="6EE0BF82" w14:textId="278C626B" w:rsidR="009029B1" w:rsidRPr="00854E8A" w:rsidRDefault="009029B1" w:rsidP="009029B1">
            <w:pPr>
              <w:pStyle w:val="ae"/>
              <w:tabs>
                <w:tab w:val="left" w:pos="290"/>
              </w:tabs>
              <w:ind w:left="38"/>
              <w:jc w:val="both"/>
              <w:rPr>
                <w:rFonts w:eastAsiaTheme="minorEastAsia"/>
              </w:rPr>
            </w:pPr>
            <w:r w:rsidRPr="00854E8A">
              <w:rPr>
                <w:b/>
              </w:rPr>
              <w:t xml:space="preserve">Уметь </w:t>
            </w:r>
            <w:r w:rsidRPr="00854E8A">
              <w:rPr>
                <w:bCs/>
              </w:rPr>
              <w:t>анализировать</w:t>
            </w:r>
            <w:r w:rsidRPr="00854E8A">
              <w:rPr>
                <w:rFonts w:eastAsiaTheme="minorEastAsia"/>
              </w:rPr>
              <w:t xml:space="preserve"> и обрабатывать информационные потоки больших массивов данных различных рынков и делать выводы.</w:t>
            </w:r>
          </w:p>
          <w:p w14:paraId="752D3851" w14:textId="77777777" w:rsidR="00F15FCC" w:rsidRPr="00854E8A" w:rsidRDefault="00F15FCC" w:rsidP="009029B1">
            <w:pPr>
              <w:tabs>
                <w:tab w:val="left" w:pos="540"/>
              </w:tabs>
              <w:spacing w:after="0" w:line="240" w:lineRule="auto"/>
              <w:contextualSpacing/>
              <w:rPr>
                <w:rFonts w:ascii="Times New Roman" w:hAnsi="Times New Roman" w:cs="Times New Roman"/>
              </w:rPr>
            </w:pPr>
          </w:p>
        </w:tc>
        <w:tc>
          <w:tcPr>
            <w:tcW w:w="5244" w:type="dxa"/>
          </w:tcPr>
          <w:p w14:paraId="1FA1EA97" w14:textId="390C61CD" w:rsidR="00F15FCC" w:rsidRPr="00854E8A" w:rsidRDefault="009B6F21" w:rsidP="009029B1">
            <w:pPr>
              <w:tabs>
                <w:tab w:val="left" w:pos="540"/>
              </w:tabs>
              <w:spacing w:after="0" w:line="240" w:lineRule="auto"/>
              <w:contextualSpacing/>
              <w:rPr>
                <w:rFonts w:ascii="Times New Roman" w:hAnsi="Times New Roman" w:cs="Times New Roman"/>
                <w:sz w:val="24"/>
                <w:szCs w:val="24"/>
              </w:rPr>
            </w:pPr>
            <w:r w:rsidRPr="00854E8A">
              <w:rPr>
                <w:rFonts w:ascii="Times New Roman" w:hAnsi="Times New Roman" w:cs="Times New Roman"/>
                <w:sz w:val="24"/>
                <w:szCs w:val="24"/>
              </w:rPr>
              <w:t xml:space="preserve">В массиве хранится информация о численности венчурных инвесторов в каждой из 13 отраслей </w:t>
            </w:r>
            <w:proofErr w:type="gramStart"/>
            <w:r w:rsidRPr="00854E8A">
              <w:rPr>
                <w:rFonts w:ascii="Times New Roman" w:hAnsi="Times New Roman" w:cs="Times New Roman"/>
                <w:sz w:val="24"/>
                <w:szCs w:val="24"/>
              </w:rPr>
              <w:t>эко-</w:t>
            </w:r>
            <w:proofErr w:type="spellStart"/>
            <w:r w:rsidRPr="00854E8A">
              <w:rPr>
                <w:rFonts w:ascii="Times New Roman" w:hAnsi="Times New Roman" w:cs="Times New Roman"/>
                <w:sz w:val="24"/>
                <w:szCs w:val="24"/>
              </w:rPr>
              <w:t>номики</w:t>
            </w:r>
            <w:proofErr w:type="spellEnd"/>
            <w:proofErr w:type="gramEnd"/>
            <w:r w:rsidRPr="00854E8A">
              <w:rPr>
                <w:rFonts w:ascii="Times New Roman" w:hAnsi="Times New Roman" w:cs="Times New Roman"/>
                <w:sz w:val="24"/>
                <w:szCs w:val="24"/>
              </w:rPr>
              <w:t>. С помощью датчика случайных чисел заполнить массив целыми значениями, лежащими в диапазоне от 5 до 17 включительно. Определить максимальное количество венчурных инвесторов в каждой отрасли и сделать выводы.</w:t>
            </w:r>
          </w:p>
        </w:tc>
      </w:tr>
      <w:tr w:rsidR="00854E8A" w:rsidRPr="00854E8A" w14:paraId="5B3E0202" w14:textId="21B15DE7" w:rsidTr="00245463">
        <w:trPr>
          <w:trHeight w:val="2565"/>
        </w:trPr>
        <w:tc>
          <w:tcPr>
            <w:tcW w:w="959" w:type="dxa"/>
            <w:vMerge/>
            <w:shd w:val="clear" w:color="auto" w:fill="auto"/>
          </w:tcPr>
          <w:p w14:paraId="562145F6" w14:textId="77777777" w:rsidR="00F15FCC" w:rsidRPr="00854E8A" w:rsidRDefault="00F15FCC" w:rsidP="009029B1">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5585E235" w14:textId="77777777" w:rsidR="00F15FCC" w:rsidRPr="00854E8A" w:rsidRDefault="00F15FCC" w:rsidP="009029B1">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0C43DE0E" w14:textId="77777777" w:rsidR="00F15FCC" w:rsidRPr="00854E8A" w:rsidRDefault="00F15FCC" w:rsidP="009029B1">
            <w:pPr>
              <w:rPr>
                <w:rFonts w:ascii="Times New Roman" w:hAnsi="Times New Roman" w:cs="Times New Roman"/>
                <w:sz w:val="24"/>
                <w:szCs w:val="24"/>
              </w:rPr>
            </w:pPr>
            <w:r w:rsidRPr="00854E8A">
              <w:rPr>
                <w:rStyle w:val="FontStyle12"/>
                <w:rFonts w:eastAsia="Calibri"/>
                <w:sz w:val="24"/>
                <w:szCs w:val="24"/>
              </w:rPr>
              <w:t>2.Использует результаты обработки больших массивов данных для разработки стратегии развития бизнеса.</w:t>
            </w:r>
          </w:p>
        </w:tc>
        <w:tc>
          <w:tcPr>
            <w:tcW w:w="3970" w:type="dxa"/>
            <w:shd w:val="clear" w:color="auto" w:fill="auto"/>
          </w:tcPr>
          <w:p w14:paraId="22AA678D" w14:textId="1BF8DC4F" w:rsidR="00F15FCC" w:rsidRPr="00854E8A" w:rsidRDefault="009029B1" w:rsidP="009029B1">
            <w:pPr>
              <w:tabs>
                <w:tab w:val="left" w:pos="540"/>
              </w:tabs>
              <w:spacing w:after="0" w:line="240" w:lineRule="auto"/>
              <w:contextualSpacing/>
              <w:rPr>
                <w:rFonts w:ascii="Times New Roman" w:hAnsi="Times New Roman" w:cs="Times New Roman"/>
                <w:bCs/>
                <w:sz w:val="24"/>
                <w:szCs w:val="24"/>
              </w:rPr>
            </w:pPr>
            <w:r w:rsidRPr="00854E8A">
              <w:rPr>
                <w:rFonts w:ascii="Times New Roman" w:hAnsi="Times New Roman" w:cs="Times New Roman"/>
                <w:b/>
                <w:sz w:val="24"/>
                <w:szCs w:val="24"/>
              </w:rPr>
              <w:t xml:space="preserve">Знать </w:t>
            </w:r>
            <w:r w:rsidRPr="00854E8A">
              <w:rPr>
                <w:rFonts w:ascii="Times New Roman" w:hAnsi="Times New Roman" w:cs="Times New Roman"/>
              </w:rPr>
              <w:t xml:space="preserve">методы и технологии анализа </w:t>
            </w:r>
            <w:proofErr w:type="spellStart"/>
            <w:r w:rsidRPr="00854E8A">
              <w:rPr>
                <w:rFonts w:ascii="Times New Roman" w:hAnsi="Times New Roman" w:cs="Times New Roman"/>
              </w:rPr>
              <w:t>big</w:t>
            </w:r>
            <w:proofErr w:type="spellEnd"/>
            <w:r w:rsidRPr="00854E8A">
              <w:rPr>
                <w:rFonts w:ascii="Times New Roman" w:hAnsi="Times New Roman" w:cs="Times New Roman"/>
              </w:rPr>
              <w:t xml:space="preserve"> </w:t>
            </w:r>
            <w:proofErr w:type="spellStart"/>
            <w:r w:rsidRPr="00854E8A">
              <w:rPr>
                <w:rFonts w:ascii="Times New Roman" w:hAnsi="Times New Roman" w:cs="Times New Roman"/>
              </w:rPr>
              <w:t>data</w:t>
            </w:r>
            <w:proofErr w:type="spellEnd"/>
            <w:r w:rsidRPr="00854E8A">
              <w:rPr>
                <w:rFonts w:ascii="Times New Roman" w:hAnsi="Times New Roman" w:cs="Times New Roman"/>
              </w:rPr>
              <w:t xml:space="preserve">, </w:t>
            </w:r>
            <w:r w:rsidRPr="00854E8A">
              <w:rPr>
                <w:rStyle w:val="FontStyle12"/>
                <w:rFonts w:eastAsia="Calibri"/>
                <w:sz w:val="24"/>
                <w:szCs w:val="24"/>
              </w:rPr>
              <w:t>обработки больших массивов данных</w:t>
            </w:r>
          </w:p>
          <w:p w14:paraId="05EDECED" w14:textId="132ACE3C" w:rsidR="009029B1" w:rsidRPr="00854E8A" w:rsidRDefault="00F15FCC" w:rsidP="009029B1">
            <w:pPr>
              <w:tabs>
                <w:tab w:val="left" w:pos="540"/>
              </w:tabs>
              <w:spacing w:after="0" w:line="240" w:lineRule="auto"/>
              <w:contextualSpacing/>
              <w:rPr>
                <w:rFonts w:ascii="Times New Roman" w:hAnsi="Times New Roman" w:cs="Times New Roman"/>
                <w:bCs/>
                <w:sz w:val="24"/>
                <w:szCs w:val="24"/>
              </w:rPr>
            </w:pPr>
            <w:proofErr w:type="gramStart"/>
            <w:r w:rsidRPr="00854E8A">
              <w:rPr>
                <w:rFonts w:ascii="Times New Roman" w:hAnsi="Times New Roman" w:cs="Times New Roman"/>
                <w:b/>
              </w:rPr>
              <w:t>Уметь</w:t>
            </w:r>
            <w:r w:rsidRPr="00854E8A">
              <w:rPr>
                <w:rFonts w:ascii="Times New Roman" w:hAnsi="Times New Roman" w:cs="Times New Roman"/>
                <w:bCs/>
              </w:rPr>
              <w:t xml:space="preserve">  </w:t>
            </w:r>
            <w:r w:rsidR="009029B1" w:rsidRPr="00854E8A">
              <w:rPr>
                <w:rFonts w:ascii="Times New Roman" w:hAnsi="Times New Roman" w:cs="Times New Roman"/>
                <w:bCs/>
              </w:rPr>
              <w:t>разрабатывать</w:t>
            </w:r>
            <w:proofErr w:type="gramEnd"/>
            <w:r w:rsidR="009029B1" w:rsidRPr="00854E8A">
              <w:rPr>
                <w:rFonts w:ascii="Times New Roman" w:hAnsi="Times New Roman" w:cs="Times New Roman"/>
                <w:bCs/>
              </w:rPr>
              <w:t xml:space="preserve"> </w:t>
            </w:r>
            <w:r w:rsidR="009029B1" w:rsidRPr="00854E8A">
              <w:rPr>
                <w:rStyle w:val="FontStyle12"/>
                <w:rFonts w:eastAsia="Calibri"/>
                <w:sz w:val="24"/>
                <w:szCs w:val="24"/>
              </w:rPr>
              <w:t>стратегии развития бизнеса на основе обработки больших массивов данных</w:t>
            </w:r>
          </w:p>
          <w:p w14:paraId="7E5342FE" w14:textId="41785041" w:rsidR="00F15FCC" w:rsidRPr="00854E8A" w:rsidRDefault="00F15FCC" w:rsidP="009029B1">
            <w:pPr>
              <w:widowControl w:val="0"/>
              <w:tabs>
                <w:tab w:val="left" w:pos="463"/>
              </w:tabs>
              <w:jc w:val="both"/>
              <w:rPr>
                <w:rFonts w:ascii="Times New Roman" w:hAnsi="Times New Roman" w:cs="Times New Roman"/>
              </w:rPr>
            </w:pPr>
          </w:p>
        </w:tc>
        <w:tc>
          <w:tcPr>
            <w:tcW w:w="5244" w:type="dxa"/>
          </w:tcPr>
          <w:p w14:paraId="100ECAD4" w14:textId="77777777" w:rsidR="009B6F21" w:rsidRPr="00854E8A" w:rsidRDefault="009B6F21" w:rsidP="009B6F21">
            <w:pPr>
              <w:shd w:val="clear" w:color="auto" w:fill="FFFFFF"/>
              <w:spacing w:after="0" w:line="240" w:lineRule="auto"/>
              <w:rPr>
                <w:rFonts w:ascii="Times New Roman" w:eastAsia="Times New Roman" w:hAnsi="Times New Roman" w:cs="Times New Roman"/>
                <w:sz w:val="24"/>
                <w:szCs w:val="24"/>
              </w:rPr>
            </w:pPr>
            <w:r w:rsidRPr="00854E8A">
              <w:rPr>
                <w:rFonts w:ascii="Times New Roman" w:eastAsia="Times New Roman" w:hAnsi="Times New Roman" w:cs="Times New Roman"/>
                <w:sz w:val="24"/>
                <w:szCs w:val="24"/>
              </w:rPr>
              <w:t>В массиве хранится информация о количестве вложений венчурного капитала за год. С помощью датчика случайных чисел заполнить массив</w:t>
            </w:r>
          </w:p>
          <w:p w14:paraId="2287CE5B" w14:textId="77777777" w:rsidR="009B6F21" w:rsidRPr="00854E8A" w:rsidRDefault="009B6F21" w:rsidP="009B6F21">
            <w:pPr>
              <w:shd w:val="clear" w:color="auto" w:fill="FFFFFF"/>
              <w:spacing w:after="0" w:line="240" w:lineRule="auto"/>
              <w:rPr>
                <w:rFonts w:ascii="Times New Roman" w:eastAsia="Times New Roman" w:hAnsi="Times New Roman" w:cs="Times New Roman"/>
                <w:sz w:val="24"/>
                <w:szCs w:val="24"/>
              </w:rPr>
            </w:pPr>
            <w:r w:rsidRPr="00854E8A">
              <w:rPr>
                <w:rFonts w:ascii="Times New Roman" w:eastAsia="Times New Roman" w:hAnsi="Times New Roman" w:cs="Times New Roman"/>
                <w:sz w:val="24"/>
                <w:szCs w:val="24"/>
              </w:rPr>
              <w:t>целыми значениями, лежащими в диапазоне от 0 до 80 включительно. Определить</w:t>
            </w:r>
          </w:p>
          <w:p w14:paraId="2C6C1F7E" w14:textId="2D36DB26" w:rsidR="00F15FCC" w:rsidRPr="00854E8A" w:rsidRDefault="009B6F21" w:rsidP="00245463">
            <w:pPr>
              <w:shd w:val="clear" w:color="auto" w:fill="FFFFFF"/>
              <w:spacing w:after="0" w:line="240" w:lineRule="auto"/>
              <w:rPr>
                <w:rFonts w:ascii="Times New Roman" w:hAnsi="Times New Roman" w:cs="Times New Roman"/>
                <w:sz w:val="24"/>
                <w:szCs w:val="24"/>
              </w:rPr>
            </w:pPr>
            <w:r w:rsidRPr="00854E8A">
              <w:rPr>
                <w:rFonts w:ascii="Times New Roman" w:eastAsia="Times New Roman" w:hAnsi="Times New Roman" w:cs="Times New Roman"/>
                <w:sz w:val="24"/>
                <w:szCs w:val="24"/>
              </w:rPr>
              <w:t>количество дней, когда количество вложений венчурного капитала не превышало 40.</w:t>
            </w:r>
          </w:p>
        </w:tc>
      </w:tr>
    </w:tbl>
    <w:p w14:paraId="0422F6B6" w14:textId="77777777" w:rsidR="00F15FCC" w:rsidRPr="00854E8A" w:rsidRDefault="00F15FCC" w:rsidP="00356E88">
      <w:pPr>
        <w:tabs>
          <w:tab w:val="left" w:pos="1134"/>
        </w:tabs>
        <w:spacing w:after="0" w:line="360" w:lineRule="auto"/>
        <w:ind w:firstLine="709"/>
        <w:jc w:val="both"/>
        <w:rPr>
          <w:rFonts w:ascii="Times New Roman" w:hAnsi="Times New Roman" w:cs="Times New Roman"/>
          <w:b/>
          <w:sz w:val="28"/>
          <w:szCs w:val="28"/>
        </w:rPr>
        <w:sectPr w:rsidR="00F15FCC" w:rsidRPr="00854E8A" w:rsidSect="00F15FCC">
          <w:pgSz w:w="16838" w:h="11906" w:orient="landscape"/>
          <w:pgMar w:top="1134" w:right="1134" w:bottom="992" w:left="1134" w:header="709" w:footer="709" w:gutter="0"/>
          <w:cols w:space="708"/>
          <w:titlePg/>
          <w:docGrid w:linePitch="360"/>
        </w:sectPr>
      </w:pPr>
    </w:p>
    <w:p w14:paraId="4A011E76" w14:textId="77777777" w:rsidR="00AA1AAC" w:rsidRPr="00854E8A" w:rsidRDefault="00AA1AAC" w:rsidP="00F15FCC">
      <w:pPr>
        <w:pStyle w:val="1"/>
        <w:tabs>
          <w:tab w:val="left" w:pos="1276"/>
        </w:tabs>
      </w:pPr>
      <w:bookmarkStart w:id="23" w:name="_Toc120805100"/>
      <w:r w:rsidRPr="00854E8A">
        <w:lastRenderedPageBreak/>
        <w:t>8. Перечень основной и дополнительной литературы, необходимой для освоения дисциплины</w:t>
      </w:r>
      <w:bookmarkEnd w:id="23"/>
    </w:p>
    <w:p w14:paraId="3C2FC201" w14:textId="77777777" w:rsidR="00A87439" w:rsidRPr="00854E8A" w:rsidRDefault="00A87439" w:rsidP="00245463">
      <w:pPr>
        <w:pStyle w:val="a3"/>
        <w:tabs>
          <w:tab w:val="left" w:pos="993"/>
        </w:tabs>
        <w:spacing w:before="0" w:beforeAutospacing="0" w:after="0" w:afterAutospacing="0" w:line="336" w:lineRule="auto"/>
        <w:ind w:firstLine="709"/>
        <w:jc w:val="both"/>
        <w:rPr>
          <w:rStyle w:val="a8"/>
          <w:bCs w:val="0"/>
          <w:sz w:val="28"/>
          <w:szCs w:val="28"/>
        </w:rPr>
      </w:pPr>
      <w:bookmarkStart w:id="24" w:name="_Toc134360791"/>
      <w:bookmarkStart w:id="25" w:name="_Toc134586306"/>
      <w:bookmarkStart w:id="26" w:name="_Toc136601841"/>
      <w:bookmarkStart w:id="27" w:name="_Toc137611448"/>
      <w:bookmarkStart w:id="28" w:name="_Toc137611516"/>
      <w:bookmarkStart w:id="29" w:name="_Toc137877484"/>
      <w:bookmarkStart w:id="30" w:name="_Toc137982846"/>
      <w:bookmarkStart w:id="31" w:name="_Toc152141940"/>
      <w:bookmarkStart w:id="32" w:name="_Toc152142265"/>
      <w:bookmarkStart w:id="33" w:name="_Toc152142673"/>
      <w:bookmarkStart w:id="34" w:name="_Toc152400432"/>
      <w:bookmarkStart w:id="35" w:name="_Toc152400470"/>
      <w:bookmarkStart w:id="36" w:name="_Toc152469853"/>
      <w:bookmarkStart w:id="37" w:name="_Toc153677541"/>
      <w:bookmarkStart w:id="38" w:name="_Toc153687618"/>
      <w:r w:rsidRPr="00854E8A">
        <w:rPr>
          <w:rStyle w:val="a8"/>
          <w:sz w:val="28"/>
          <w:szCs w:val="28"/>
        </w:rPr>
        <w:t>Нормативные правовые акты</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F3281A0" w14:textId="77777777" w:rsidR="00A87439" w:rsidRPr="00854E8A" w:rsidRDefault="00A87439" w:rsidP="00245463">
      <w:pPr>
        <w:pStyle w:val="ae"/>
        <w:widowControl w:val="0"/>
        <w:numPr>
          <w:ilvl w:val="0"/>
          <w:numId w:val="38"/>
        </w:numPr>
        <w:shd w:val="clear" w:color="auto" w:fill="FFFFFF"/>
        <w:tabs>
          <w:tab w:val="left" w:pos="284"/>
          <w:tab w:val="left" w:pos="426"/>
          <w:tab w:val="left" w:pos="993"/>
        </w:tabs>
        <w:autoSpaceDE w:val="0"/>
        <w:autoSpaceDN w:val="0"/>
        <w:adjustRightInd w:val="0"/>
        <w:spacing w:line="336" w:lineRule="auto"/>
        <w:ind w:left="0" w:firstLine="709"/>
        <w:jc w:val="both"/>
      </w:pPr>
      <w:r w:rsidRPr="00854E8A">
        <w:rPr>
          <w:sz w:val="28"/>
          <w:szCs w:val="28"/>
        </w:rPr>
        <w:t xml:space="preserve"> Федеральный закон "О науке и государственной научно-технической политике" от 23.08.1996 N 127-ФЗ (ред. от 16.04.2022)</w:t>
      </w:r>
    </w:p>
    <w:p w14:paraId="1FA381C3" w14:textId="77777777" w:rsidR="00A87439" w:rsidRPr="00854E8A" w:rsidRDefault="00A87439" w:rsidP="00245463">
      <w:pPr>
        <w:pStyle w:val="p62"/>
        <w:numPr>
          <w:ilvl w:val="0"/>
          <w:numId w:val="3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854E8A">
        <w:rPr>
          <w:sz w:val="28"/>
          <w:szCs w:val="28"/>
        </w:rPr>
        <w:t>Федеральный закон от 26.12.1995 N 208-ФЗ "Об акционерных обществах" (действующая редакция)</w:t>
      </w:r>
    </w:p>
    <w:p w14:paraId="5EB5D6E0" w14:textId="77777777" w:rsidR="00A87439" w:rsidRPr="00854E8A" w:rsidRDefault="00A87439" w:rsidP="00245463">
      <w:pPr>
        <w:pStyle w:val="ae"/>
        <w:numPr>
          <w:ilvl w:val="0"/>
          <w:numId w:val="38"/>
        </w:numPr>
        <w:tabs>
          <w:tab w:val="left" w:pos="1134"/>
        </w:tabs>
        <w:spacing w:line="336" w:lineRule="auto"/>
        <w:ind w:left="0" w:firstLine="709"/>
        <w:jc w:val="both"/>
        <w:rPr>
          <w:sz w:val="28"/>
          <w:szCs w:val="28"/>
          <w:lang w:eastAsia="x-none"/>
        </w:rPr>
      </w:pPr>
      <w:bookmarkStart w:id="39" w:name="_Hlk110454837"/>
      <w:r w:rsidRPr="00854E8A">
        <w:rPr>
          <w:sz w:val="28"/>
          <w:szCs w:val="28"/>
          <w:lang w:eastAsia="x-none"/>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p>
    <w:p w14:paraId="010142B2" w14:textId="77777777" w:rsidR="00A87439" w:rsidRPr="00854E8A" w:rsidRDefault="00A87439" w:rsidP="00245463">
      <w:pPr>
        <w:pStyle w:val="ae"/>
        <w:numPr>
          <w:ilvl w:val="0"/>
          <w:numId w:val="38"/>
        </w:numPr>
        <w:tabs>
          <w:tab w:val="left" w:pos="1134"/>
        </w:tabs>
        <w:spacing w:line="336" w:lineRule="auto"/>
        <w:ind w:left="0" w:firstLine="709"/>
        <w:jc w:val="both"/>
        <w:rPr>
          <w:sz w:val="28"/>
          <w:szCs w:val="28"/>
        </w:rPr>
      </w:pPr>
      <w:r w:rsidRPr="00854E8A">
        <w:rPr>
          <w:sz w:val="28"/>
          <w:szCs w:val="28"/>
          <w:lang w:eastAsia="x-none"/>
        </w:rPr>
        <w:t xml:space="preserve">Федеральный закон "Об информации, информационных технологиях и о защите информации" от 27.07.2006 N 149-ФЗ  </w:t>
      </w:r>
      <w:r w:rsidRPr="00854E8A">
        <w:rPr>
          <w:sz w:val="28"/>
          <w:szCs w:val="28"/>
        </w:rPr>
        <w:t xml:space="preserve"> </w:t>
      </w:r>
    </w:p>
    <w:bookmarkEnd w:id="39"/>
    <w:p w14:paraId="286848AF" w14:textId="77777777" w:rsidR="00A87439" w:rsidRPr="00854E8A" w:rsidRDefault="00A87439" w:rsidP="00245463">
      <w:pPr>
        <w:pStyle w:val="p62"/>
        <w:numPr>
          <w:ilvl w:val="0"/>
          <w:numId w:val="3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854E8A">
        <w:rPr>
          <w:sz w:val="28"/>
          <w:szCs w:val="28"/>
        </w:rPr>
        <w:t xml:space="preserve">Постановление Правительства РФ от 24.08.2006 N 516 "Об открытом акционерном обществе "Российская венчурная компания" </w:t>
      </w:r>
    </w:p>
    <w:p w14:paraId="43B926E2" w14:textId="77777777" w:rsidR="00A87439" w:rsidRPr="00854E8A" w:rsidRDefault="00A87439" w:rsidP="00245463">
      <w:pPr>
        <w:pStyle w:val="p62"/>
        <w:numPr>
          <w:ilvl w:val="0"/>
          <w:numId w:val="3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854E8A">
        <w:rPr>
          <w:sz w:val="28"/>
          <w:szCs w:val="28"/>
        </w:rPr>
        <w:t>Постановление Правительства РФ от 10.04.2020 N 476 "О дополнительных требованиях к договорам о предоставлении бюджетных инвестиций за счет средств федерального бюджета акционерному обществу "Российская венчурная компания" в целях создания венчурных фондов и акционерному обществу "РОСНАНО" в целях создания венчурных фондов и фондов прямых инвестиций</w:t>
      </w:r>
    </w:p>
    <w:p w14:paraId="3115921E" w14:textId="77777777" w:rsidR="00A87439" w:rsidRPr="00854E8A" w:rsidRDefault="00A87439" w:rsidP="00245463">
      <w:pPr>
        <w:pStyle w:val="p62"/>
        <w:numPr>
          <w:ilvl w:val="0"/>
          <w:numId w:val="3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854E8A">
        <w:rPr>
          <w:sz w:val="28"/>
          <w:szCs w:val="28"/>
        </w:rPr>
        <w:t>Постановление Правительства РФ от 22 декабря 2020 г. N 2204 "О некоторых вопросах реализации государственной поддержки инновационной деятельности, в том числе путем венчурного и (или) прямого финансирования инновационных проектов, и признании утратившими силу акта Правительства Российской Федерации и отдельного положения акта Правительства Российской Федерации"</w:t>
      </w:r>
    </w:p>
    <w:p w14:paraId="23935B2C" w14:textId="77777777" w:rsidR="00A87439" w:rsidRPr="00854E8A" w:rsidRDefault="00A87439" w:rsidP="00245463">
      <w:pPr>
        <w:widowControl w:val="0"/>
        <w:tabs>
          <w:tab w:val="left" w:pos="284"/>
          <w:tab w:val="left" w:pos="993"/>
        </w:tabs>
        <w:autoSpaceDE w:val="0"/>
        <w:autoSpaceDN w:val="0"/>
        <w:adjustRightInd w:val="0"/>
        <w:spacing w:after="0" w:line="336" w:lineRule="auto"/>
        <w:ind w:firstLine="709"/>
        <w:jc w:val="both"/>
        <w:rPr>
          <w:rFonts w:ascii="Times New Roman" w:hAnsi="Times New Roman" w:cs="Times New Roman"/>
          <w:b/>
          <w:bCs/>
          <w:sz w:val="28"/>
          <w:szCs w:val="28"/>
        </w:rPr>
      </w:pPr>
      <w:r w:rsidRPr="00854E8A">
        <w:rPr>
          <w:rFonts w:ascii="Times New Roman" w:hAnsi="Times New Roman" w:cs="Times New Roman"/>
          <w:b/>
          <w:bCs/>
          <w:sz w:val="28"/>
          <w:szCs w:val="28"/>
        </w:rPr>
        <w:t>Основная литература:</w:t>
      </w:r>
    </w:p>
    <w:p w14:paraId="671D6B64"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bookmarkStart w:id="40" w:name="_Hlk110603637"/>
      <w:proofErr w:type="spellStart"/>
      <w:r w:rsidRPr="00854E8A">
        <w:rPr>
          <w:sz w:val="28"/>
          <w:szCs w:val="28"/>
        </w:rPr>
        <w:t>Лапицкая</w:t>
      </w:r>
      <w:proofErr w:type="spellEnd"/>
      <w:r w:rsidRPr="00854E8A">
        <w:rPr>
          <w:sz w:val="28"/>
          <w:szCs w:val="28"/>
        </w:rPr>
        <w:t xml:space="preserve">, Л. М. Венчурное </w:t>
      </w:r>
      <w:proofErr w:type="gramStart"/>
      <w:r w:rsidRPr="00854E8A">
        <w:rPr>
          <w:sz w:val="28"/>
          <w:szCs w:val="28"/>
        </w:rPr>
        <w:t>финансирование :</w:t>
      </w:r>
      <w:proofErr w:type="gramEnd"/>
      <w:r w:rsidRPr="00854E8A">
        <w:rPr>
          <w:sz w:val="28"/>
          <w:szCs w:val="28"/>
        </w:rPr>
        <w:t xml:space="preserve"> учебное пособие / Л. М. </w:t>
      </w:r>
      <w:proofErr w:type="spellStart"/>
      <w:r w:rsidRPr="00854E8A">
        <w:rPr>
          <w:sz w:val="28"/>
          <w:szCs w:val="28"/>
        </w:rPr>
        <w:t>Лапицкая</w:t>
      </w:r>
      <w:proofErr w:type="spellEnd"/>
      <w:r w:rsidRPr="00854E8A">
        <w:rPr>
          <w:sz w:val="28"/>
          <w:szCs w:val="28"/>
        </w:rPr>
        <w:t xml:space="preserve">. — </w:t>
      </w:r>
      <w:proofErr w:type="gramStart"/>
      <w:r w:rsidRPr="00854E8A">
        <w:rPr>
          <w:sz w:val="28"/>
          <w:szCs w:val="28"/>
        </w:rPr>
        <w:t>Минск :</w:t>
      </w:r>
      <w:proofErr w:type="gramEnd"/>
      <w:r w:rsidRPr="00854E8A">
        <w:rPr>
          <w:sz w:val="28"/>
          <w:szCs w:val="28"/>
        </w:rPr>
        <w:t xml:space="preserve"> БГУ, 2019. — 184 с. — ЭБС Лань. - URL: https://e.lanbook.com/book/180672 (дата обращения: 30.11.2022). — </w:t>
      </w:r>
      <w:proofErr w:type="gramStart"/>
      <w:r w:rsidRPr="00854E8A">
        <w:rPr>
          <w:sz w:val="28"/>
          <w:szCs w:val="28"/>
        </w:rPr>
        <w:t>Текст :</w:t>
      </w:r>
      <w:proofErr w:type="gramEnd"/>
      <w:r w:rsidRPr="00854E8A">
        <w:rPr>
          <w:sz w:val="28"/>
          <w:szCs w:val="28"/>
        </w:rPr>
        <w:t xml:space="preserve"> электронный. </w:t>
      </w:r>
    </w:p>
    <w:p w14:paraId="6EADD54F"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854E8A">
        <w:rPr>
          <w:bCs/>
          <w:sz w:val="28"/>
          <w:szCs w:val="28"/>
        </w:rPr>
        <w:t xml:space="preserve">Груздева Е.В. Венчурное финансирование инновационной </w:t>
      </w:r>
      <w:proofErr w:type="gramStart"/>
      <w:r w:rsidRPr="00854E8A">
        <w:rPr>
          <w:bCs/>
          <w:sz w:val="28"/>
          <w:szCs w:val="28"/>
        </w:rPr>
        <w:t>деятельности :</w:t>
      </w:r>
      <w:proofErr w:type="gramEnd"/>
      <w:r w:rsidRPr="00854E8A">
        <w:rPr>
          <w:bCs/>
          <w:sz w:val="28"/>
          <w:szCs w:val="28"/>
        </w:rPr>
        <w:t xml:space="preserve"> учебно-методическое пособие / </w:t>
      </w:r>
      <w:proofErr w:type="spellStart"/>
      <w:r w:rsidRPr="00854E8A">
        <w:rPr>
          <w:bCs/>
          <w:sz w:val="28"/>
          <w:szCs w:val="28"/>
        </w:rPr>
        <w:t>Е.В.Груздева</w:t>
      </w:r>
      <w:proofErr w:type="spellEnd"/>
      <w:r w:rsidRPr="00854E8A">
        <w:rPr>
          <w:bCs/>
          <w:sz w:val="28"/>
          <w:szCs w:val="28"/>
        </w:rPr>
        <w:t xml:space="preserve">.   — </w:t>
      </w:r>
      <w:proofErr w:type="gramStart"/>
      <w:r w:rsidRPr="00854E8A">
        <w:rPr>
          <w:bCs/>
          <w:sz w:val="28"/>
          <w:szCs w:val="28"/>
        </w:rPr>
        <w:t>Москва :</w:t>
      </w:r>
      <w:proofErr w:type="gramEnd"/>
      <w:r w:rsidRPr="00854E8A">
        <w:rPr>
          <w:bCs/>
          <w:sz w:val="28"/>
          <w:szCs w:val="28"/>
        </w:rPr>
        <w:t xml:space="preserve"> МГУ, 2017. — 160 с. </w:t>
      </w:r>
      <w:r w:rsidRPr="00854E8A">
        <w:rPr>
          <w:bCs/>
          <w:sz w:val="28"/>
          <w:szCs w:val="28"/>
        </w:rPr>
        <w:lastRenderedPageBreak/>
        <w:t xml:space="preserve">— ЭБС BOOK.ru. - URL: https://book.ru/book/938494 (дата обращения: 30.11.2022). — </w:t>
      </w:r>
      <w:proofErr w:type="gramStart"/>
      <w:r w:rsidRPr="00854E8A">
        <w:rPr>
          <w:bCs/>
          <w:sz w:val="28"/>
          <w:szCs w:val="28"/>
        </w:rPr>
        <w:t>Текст :</w:t>
      </w:r>
      <w:proofErr w:type="gramEnd"/>
      <w:r w:rsidRPr="00854E8A">
        <w:rPr>
          <w:bCs/>
          <w:sz w:val="28"/>
          <w:szCs w:val="28"/>
        </w:rPr>
        <w:t xml:space="preserve"> электронный.</w:t>
      </w:r>
    </w:p>
    <w:p w14:paraId="1DDD2CD1"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bCs/>
        </w:rPr>
      </w:pPr>
      <w:proofErr w:type="spellStart"/>
      <w:r w:rsidRPr="00854E8A">
        <w:rPr>
          <w:rStyle w:val="extended-textshort"/>
          <w:bCs/>
          <w:sz w:val="28"/>
          <w:szCs w:val="28"/>
        </w:rPr>
        <w:t>Гуреев</w:t>
      </w:r>
      <w:proofErr w:type="spellEnd"/>
      <w:r w:rsidRPr="00854E8A">
        <w:rPr>
          <w:rStyle w:val="extended-textshort"/>
          <w:bCs/>
          <w:sz w:val="28"/>
          <w:szCs w:val="28"/>
        </w:rPr>
        <w:t xml:space="preserve"> П.М. Венчурное </w:t>
      </w:r>
      <w:proofErr w:type="gramStart"/>
      <w:r w:rsidRPr="00854E8A">
        <w:rPr>
          <w:rStyle w:val="extended-textshort"/>
          <w:bCs/>
          <w:sz w:val="28"/>
          <w:szCs w:val="28"/>
        </w:rPr>
        <w:t>предпринимательство :</w:t>
      </w:r>
      <w:proofErr w:type="gramEnd"/>
      <w:r w:rsidRPr="00854E8A">
        <w:rPr>
          <w:rStyle w:val="extended-textshort"/>
          <w:bCs/>
          <w:sz w:val="28"/>
          <w:szCs w:val="28"/>
        </w:rPr>
        <w:t xml:space="preserve"> учебник / П.М. </w:t>
      </w:r>
      <w:proofErr w:type="spellStart"/>
      <w:r w:rsidRPr="00854E8A">
        <w:rPr>
          <w:rStyle w:val="extended-textshort"/>
          <w:bCs/>
          <w:sz w:val="28"/>
          <w:szCs w:val="28"/>
        </w:rPr>
        <w:t>Гуреев</w:t>
      </w:r>
      <w:proofErr w:type="spellEnd"/>
      <w:r w:rsidRPr="00854E8A">
        <w:rPr>
          <w:rStyle w:val="extended-textshort"/>
          <w:bCs/>
          <w:sz w:val="28"/>
          <w:szCs w:val="28"/>
        </w:rPr>
        <w:t xml:space="preserve">, В.Н. Гришин, И.С. Прохорова.   — </w:t>
      </w:r>
      <w:proofErr w:type="gramStart"/>
      <w:r w:rsidRPr="00854E8A">
        <w:rPr>
          <w:rStyle w:val="extended-textshort"/>
          <w:bCs/>
          <w:sz w:val="28"/>
          <w:szCs w:val="28"/>
        </w:rPr>
        <w:t>Москва :</w:t>
      </w:r>
      <w:proofErr w:type="gramEnd"/>
      <w:r w:rsidRPr="00854E8A">
        <w:rPr>
          <w:rStyle w:val="extended-textshort"/>
          <w:bCs/>
          <w:sz w:val="28"/>
          <w:szCs w:val="28"/>
        </w:rPr>
        <w:t xml:space="preserve"> </w:t>
      </w:r>
      <w:proofErr w:type="spellStart"/>
      <w:r w:rsidRPr="00854E8A">
        <w:rPr>
          <w:rStyle w:val="extended-textshort"/>
          <w:bCs/>
          <w:sz w:val="28"/>
          <w:szCs w:val="28"/>
        </w:rPr>
        <w:t>Русайнс</w:t>
      </w:r>
      <w:proofErr w:type="spellEnd"/>
      <w:r w:rsidRPr="00854E8A">
        <w:rPr>
          <w:rStyle w:val="extended-textshort"/>
          <w:bCs/>
          <w:sz w:val="28"/>
          <w:szCs w:val="28"/>
        </w:rPr>
        <w:t xml:space="preserve">, 2022. — 277 с. — ЭБС BOOK.ru. - URL: https://book.ru/book/944734 (дата обращения: 30.11.2022). — </w:t>
      </w:r>
      <w:proofErr w:type="gramStart"/>
      <w:r w:rsidRPr="00854E8A">
        <w:rPr>
          <w:rStyle w:val="extended-textshort"/>
          <w:bCs/>
          <w:sz w:val="28"/>
          <w:szCs w:val="28"/>
        </w:rPr>
        <w:t>Текст :</w:t>
      </w:r>
      <w:proofErr w:type="gramEnd"/>
      <w:r w:rsidRPr="00854E8A">
        <w:rPr>
          <w:rStyle w:val="extended-textshort"/>
          <w:bCs/>
          <w:sz w:val="28"/>
          <w:szCs w:val="28"/>
        </w:rPr>
        <w:t xml:space="preserve"> электронный. </w:t>
      </w:r>
    </w:p>
    <w:bookmarkEnd w:id="40"/>
    <w:p w14:paraId="490CFDCE" w14:textId="77777777" w:rsidR="00A87439" w:rsidRPr="00854E8A" w:rsidRDefault="00A87439" w:rsidP="00245463">
      <w:pPr>
        <w:pStyle w:val="a3"/>
        <w:shd w:val="clear" w:color="auto" w:fill="FFFFFF"/>
        <w:tabs>
          <w:tab w:val="left" w:pos="567"/>
          <w:tab w:val="left" w:pos="1134"/>
        </w:tabs>
        <w:spacing w:before="0" w:beforeAutospacing="0" w:after="0" w:afterAutospacing="0" w:line="336" w:lineRule="auto"/>
        <w:ind w:firstLine="709"/>
        <w:contextualSpacing/>
        <w:jc w:val="both"/>
        <w:rPr>
          <w:b/>
          <w:lang w:val="en-US"/>
        </w:rPr>
      </w:pPr>
      <w:r w:rsidRPr="00854E8A">
        <w:rPr>
          <w:b/>
          <w:sz w:val="28"/>
          <w:szCs w:val="28"/>
        </w:rPr>
        <w:t>Дополнительная</w:t>
      </w:r>
      <w:r w:rsidRPr="00854E8A">
        <w:rPr>
          <w:b/>
          <w:sz w:val="28"/>
          <w:szCs w:val="28"/>
          <w:lang w:val="en-US"/>
        </w:rPr>
        <w:t xml:space="preserve"> </w:t>
      </w:r>
      <w:r w:rsidRPr="00854E8A">
        <w:rPr>
          <w:b/>
          <w:sz w:val="28"/>
          <w:szCs w:val="28"/>
        </w:rPr>
        <w:t>литература</w:t>
      </w:r>
      <w:r w:rsidRPr="00854E8A">
        <w:rPr>
          <w:b/>
          <w:sz w:val="28"/>
          <w:szCs w:val="28"/>
          <w:lang w:val="en-US"/>
        </w:rPr>
        <w:t>:</w:t>
      </w:r>
    </w:p>
    <w:p w14:paraId="1271A44D"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lang w:val="en-US"/>
        </w:rPr>
      </w:pPr>
      <w:r w:rsidRPr="00854E8A">
        <w:rPr>
          <w:sz w:val="28"/>
          <w:szCs w:val="28"/>
          <w:lang w:val="en-US"/>
        </w:rPr>
        <w:t xml:space="preserve">De </w:t>
      </w:r>
      <w:proofErr w:type="spellStart"/>
      <w:r w:rsidRPr="00854E8A">
        <w:rPr>
          <w:sz w:val="28"/>
          <w:szCs w:val="28"/>
          <w:lang w:val="en-US"/>
        </w:rPr>
        <w:t>Pamphilis</w:t>
      </w:r>
      <w:proofErr w:type="spellEnd"/>
      <w:r w:rsidRPr="00854E8A">
        <w:rPr>
          <w:sz w:val="28"/>
          <w:szCs w:val="28"/>
          <w:lang w:val="en-US"/>
        </w:rPr>
        <w:t xml:space="preserve"> D. M. Mergers, Acquisitions, and Other Restructuring Activities: An Integrated Approach to Process, Tools, Cases, and Solutions / D. M. De </w:t>
      </w:r>
      <w:proofErr w:type="spellStart"/>
      <w:r w:rsidRPr="00854E8A">
        <w:rPr>
          <w:sz w:val="28"/>
          <w:szCs w:val="28"/>
          <w:lang w:val="en-US"/>
        </w:rPr>
        <w:t>Pamphilis</w:t>
      </w:r>
      <w:proofErr w:type="spellEnd"/>
      <w:r w:rsidRPr="00854E8A">
        <w:rPr>
          <w:sz w:val="28"/>
          <w:szCs w:val="28"/>
          <w:lang w:val="en-US"/>
        </w:rPr>
        <w:t>. -  Academic Press, 2021. – Chapter 13. -  P. 343-372.</w:t>
      </w:r>
      <w:r w:rsidRPr="00854E8A">
        <w:rPr>
          <w:bCs/>
          <w:sz w:val="28"/>
          <w:szCs w:val="28"/>
          <w:lang w:val="en-US"/>
        </w:rPr>
        <w:t xml:space="preserve"> — </w:t>
      </w:r>
      <w:r w:rsidRPr="00854E8A">
        <w:rPr>
          <w:bCs/>
          <w:sz w:val="28"/>
          <w:szCs w:val="28"/>
        </w:rPr>
        <w:t>ЭБ</w:t>
      </w:r>
      <w:r w:rsidRPr="00854E8A">
        <w:rPr>
          <w:bCs/>
          <w:sz w:val="28"/>
          <w:szCs w:val="28"/>
          <w:lang w:val="en-US"/>
        </w:rPr>
        <w:t xml:space="preserve"> Elsevier. - URL: </w:t>
      </w:r>
      <w:r w:rsidRPr="00854E8A">
        <w:rPr>
          <w:sz w:val="28"/>
          <w:szCs w:val="28"/>
          <w:lang w:val="en-US"/>
        </w:rPr>
        <w:t>https://www.sciencedirect.com/science/article/pii/B9780128197820000137?via%3Dihub (</w:t>
      </w:r>
      <w:r w:rsidRPr="00854E8A">
        <w:rPr>
          <w:sz w:val="28"/>
          <w:szCs w:val="28"/>
        </w:rPr>
        <w:t>дата</w:t>
      </w:r>
      <w:r w:rsidRPr="00854E8A">
        <w:rPr>
          <w:sz w:val="28"/>
          <w:szCs w:val="28"/>
          <w:lang w:val="en-US"/>
        </w:rPr>
        <w:t xml:space="preserve"> </w:t>
      </w:r>
      <w:proofErr w:type="gramStart"/>
      <w:r w:rsidRPr="00854E8A">
        <w:rPr>
          <w:sz w:val="28"/>
          <w:szCs w:val="28"/>
        </w:rPr>
        <w:t>обращения</w:t>
      </w:r>
      <w:r w:rsidRPr="00854E8A">
        <w:rPr>
          <w:sz w:val="28"/>
          <w:szCs w:val="28"/>
          <w:lang w:val="en-US"/>
        </w:rPr>
        <w:t xml:space="preserve"> :</w:t>
      </w:r>
      <w:proofErr w:type="gramEnd"/>
      <w:r w:rsidRPr="00854E8A">
        <w:rPr>
          <w:sz w:val="28"/>
          <w:szCs w:val="28"/>
          <w:lang w:val="en-US"/>
        </w:rPr>
        <w:t xml:space="preserve"> 30.11.2022). – </w:t>
      </w:r>
      <w:proofErr w:type="gramStart"/>
      <w:r w:rsidRPr="00854E8A">
        <w:rPr>
          <w:sz w:val="28"/>
          <w:szCs w:val="28"/>
        </w:rPr>
        <w:t>Текст</w:t>
      </w:r>
      <w:r w:rsidRPr="00854E8A">
        <w:rPr>
          <w:sz w:val="28"/>
          <w:szCs w:val="28"/>
          <w:lang w:val="en-US"/>
        </w:rPr>
        <w:t xml:space="preserve"> :</w:t>
      </w:r>
      <w:proofErr w:type="gramEnd"/>
      <w:r w:rsidRPr="00854E8A">
        <w:rPr>
          <w:sz w:val="28"/>
          <w:szCs w:val="28"/>
          <w:lang w:val="en-US"/>
        </w:rPr>
        <w:t xml:space="preserve"> </w:t>
      </w:r>
      <w:r w:rsidRPr="00854E8A">
        <w:rPr>
          <w:sz w:val="28"/>
          <w:szCs w:val="28"/>
        </w:rPr>
        <w:t>электронный</w:t>
      </w:r>
      <w:r w:rsidRPr="00854E8A">
        <w:rPr>
          <w:sz w:val="28"/>
          <w:szCs w:val="28"/>
          <w:lang w:val="en-US"/>
        </w:rPr>
        <w:t>.</w:t>
      </w:r>
    </w:p>
    <w:p w14:paraId="2CB8D6FF" w14:textId="77777777" w:rsidR="00A87439" w:rsidRPr="00854E8A" w:rsidRDefault="00A87439" w:rsidP="00245463">
      <w:pPr>
        <w:pStyle w:val="ae"/>
        <w:numPr>
          <w:ilvl w:val="0"/>
          <w:numId w:val="38"/>
        </w:numPr>
        <w:spacing w:line="336" w:lineRule="auto"/>
        <w:ind w:left="0" w:firstLine="709"/>
        <w:jc w:val="both"/>
        <w:rPr>
          <w:bCs/>
          <w:sz w:val="28"/>
          <w:szCs w:val="28"/>
          <w:lang w:val="en-US"/>
        </w:rPr>
      </w:pPr>
      <w:r w:rsidRPr="00854E8A">
        <w:rPr>
          <w:bCs/>
          <w:sz w:val="28"/>
          <w:szCs w:val="28"/>
          <w:lang w:val="en-US"/>
        </w:rPr>
        <w:t xml:space="preserve">De </w:t>
      </w:r>
      <w:proofErr w:type="spellStart"/>
      <w:r w:rsidRPr="00854E8A">
        <w:rPr>
          <w:bCs/>
          <w:sz w:val="28"/>
          <w:szCs w:val="28"/>
          <w:lang w:val="en-US"/>
        </w:rPr>
        <w:t>Pamphilis</w:t>
      </w:r>
      <w:proofErr w:type="spellEnd"/>
      <w:r w:rsidRPr="00854E8A">
        <w:rPr>
          <w:bCs/>
          <w:sz w:val="28"/>
          <w:szCs w:val="28"/>
          <w:lang w:val="en-US"/>
        </w:rPr>
        <w:t xml:space="preserve"> D. M. Mergers, Acquisitions, and Other Restructuring Activities: An Integrated Approach to Process, Tools, Cases, and Solutions / D. M. De </w:t>
      </w:r>
      <w:proofErr w:type="spellStart"/>
      <w:r w:rsidRPr="00854E8A">
        <w:rPr>
          <w:bCs/>
          <w:sz w:val="28"/>
          <w:szCs w:val="28"/>
          <w:lang w:val="en-US"/>
        </w:rPr>
        <w:t>Pamphilis</w:t>
      </w:r>
      <w:proofErr w:type="spellEnd"/>
      <w:r w:rsidRPr="00854E8A">
        <w:rPr>
          <w:bCs/>
          <w:sz w:val="28"/>
          <w:szCs w:val="28"/>
          <w:lang w:val="en-US"/>
        </w:rPr>
        <w:t xml:space="preserve">. -  Academic Press, 2021. – Chapter 16. -  P. 429-453. — ЭБ Elsevier. – URL: </w:t>
      </w:r>
      <w:hyperlink r:id="rId14" w:history="1">
        <w:r w:rsidRPr="00854E8A">
          <w:rPr>
            <w:rStyle w:val="a4"/>
            <w:bCs/>
            <w:color w:val="auto"/>
            <w:lang w:val="en-US"/>
          </w:rPr>
          <w:t>https://www.sciencedirect.com/science/article/pii/B9780128197820000162?via%3Dihub</w:t>
        </w:r>
      </w:hyperlink>
      <w:r w:rsidRPr="00854E8A">
        <w:rPr>
          <w:bCs/>
          <w:sz w:val="28"/>
          <w:szCs w:val="28"/>
          <w:lang w:val="en-US"/>
        </w:rPr>
        <w:t xml:space="preserve"> (</w:t>
      </w:r>
      <w:proofErr w:type="spellStart"/>
      <w:r w:rsidRPr="00854E8A">
        <w:rPr>
          <w:bCs/>
          <w:sz w:val="28"/>
          <w:szCs w:val="28"/>
          <w:lang w:val="en-US"/>
        </w:rPr>
        <w:t>дата</w:t>
      </w:r>
      <w:proofErr w:type="spellEnd"/>
      <w:r w:rsidRPr="00854E8A">
        <w:rPr>
          <w:bCs/>
          <w:sz w:val="28"/>
          <w:szCs w:val="28"/>
          <w:lang w:val="en-US"/>
        </w:rPr>
        <w:t xml:space="preserve"> </w:t>
      </w:r>
      <w:proofErr w:type="spellStart"/>
      <w:proofErr w:type="gramStart"/>
      <w:r w:rsidRPr="00854E8A">
        <w:rPr>
          <w:bCs/>
          <w:sz w:val="28"/>
          <w:szCs w:val="28"/>
          <w:lang w:val="en-US"/>
        </w:rPr>
        <w:t>обращения</w:t>
      </w:r>
      <w:proofErr w:type="spellEnd"/>
      <w:r w:rsidRPr="00854E8A">
        <w:rPr>
          <w:bCs/>
          <w:sz w:val="28"/>
          <w:szCs w:val="28"/>
          <w:lang w:val="en-US"/>
        </w:rPr>
        <w:t xml:space="preserve"> :</w:t>
      </w:r>
      <w:proofErr w:type="gramEnd"/>
      <w:r w:rsidRPr="00854E8A">
        <w:rPr>
          <w:bCs/>
          <w:sz w:val="28"/>
          <w:szCs w:val="28"/>
          <w:lang w:val="en-US"/>
        </w:rPr>
        <w:t xml:space="preserve"> 30.11.2022). – </w:t>
      </w:r>
      <w:proofErr w:type="spellStart"/>
      <w:proofErr w:type="gramStart"/>
      <w:r w:rsidRPr="00854E8A">
        <w:rPr>
          <w:bCs/>
          <w:sz w:val="28"/>
          <w:szCs w:val="28"/>
          <w:lang w:val="en-US"/>
        </w:rPr>
        <w:t>Текст</w:t>
      </w:r>
      <w:proofErr w:type="spellEnd"/>
      <w:r w:rsidRPr="00854E8A">
        <w:rPr>
          <w:bCs/>
          <w:sz w:val="28"/>
          <w:szCs w:val="28"/>
          <w:lang w:val="en-US"/>
        </w:rPr>
        <w:t xml:space="preserve"> :</w:t>
      </w:r>
      <w:proofErr w:type="gramEnd"/>
      <w:r w:rsidRPr="00854E8A">
        <w:rPr>
          <w:bCs/>
          <w:sz w:val="28"/>
          <w:szCs w:val="28"/>
          <w:lang w:val="en-US"/>
        </w:rPr>
        <w:t xml:space="preserve"> </w:t>
      </w:r>
      <w:proofErr w:type="spellStart"/>
      <w:r w:rsidRPr="00854E8A">
        <w:rPr>
          <w:bCs/>
          <w:sz w:val="28"/>
          <w:szCs w:val="28"/>
          <w:lang w:val="en-US"/>
        </w:rPr>
        <w:t>электронный</w:t>
      </w:r>
      <w:proofErr w:type="spellEnd"/>
      <w:r w:rsidRPr="00854E8A">
        <w:rPr>
          <w:bCs/>
          <w:sz w:val="28"/>
          <w:szCs w:val="28"/>
          <w:lang w:val="en-US"/>
        </w:rPr>
        <w:t>.</w:t>
      </w:r>
    </w:p>
    <w:p w14:paraId="4A1CB0E1"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r w:rsidRPr="00854E8A">
        <w:rPr>
          <w:sz w:val="28"/>
          <w:szCs w:val="28"/>
        </w:rPr>
        <w:t xml:space="preserve">Финансовое моделирование в фирме в </w:t>
      </w:r>
      <w:proofErr w:type="spellStart"/>
      <w:r w:rsidRPr="00854E8A">
        <w:rPr>
          <w:sz w:val="28"/>
          <w:szCs w:val="28"/>
        </w:rPr>
        <w:t>Excel</w:t>
      </w:r>
      <w:proofErr w:type="spellEnd"/>
      <w:r w:rsidRPr="00854E8A">
        <w:rPr>
          <w:sz w:val="28"/>
          <w:szCs w:val="28"/>
        </w:rPr>
        <w:t xml:space="preserve">: учебник для направления магистратуры "Экономика" / Л.И. Черникова, Н.А. </w:t>
      </w:r>
      <w:proofErr w:type="spellStart"/>
      <w:r w:rsidRPr="00854E8A">
        <w:rPr>
          <w:sz w:val="28"/>
          <w:szCs w:val="28"/>
        </w:rPr>
        <w:t>Платнова</w:t>
      </w:r>
      <w:proofErr w:type="spellEnd"/>
      <w:r w:rsidRPr="00854E8A">
        <w:rPr>
          <w:sz w:val="28"/>
          <w:szCs w:val="28"/>
        </w:rPr>
        <w:t xml:space="preserve">, Е.В. Корнилова [и др.]; </w:t>
      </w:r>
      <w:proofErr w:type="gramStart"/>
      <w:r w:rsidRPr="00854E8A">
        <w:rPr>
          <w:sz w:val="28"/>
          <w:szCs w:val="28"/>
        </w:rPr>
        <w:t>Финуниверситет ;</w:t>
      </w:r>
      <w:proofErr w:type="gramEnd"/>
      <w:r w:rsidRPr="00854E8A">
        <w:rPr>
          <w:sz w:val="28"/>
          <w:szCs w:val="28"/>
        </w:rPr>
        <w:t xml:space="preserve"> под ред. Л.И. </w:t>
      </w:r>
      <w:proofErr w:type="spellStart"/>
      <w:r w:rsidRPr="00854E8A">
        <w:rPr>
          <w:sz w:val="28"/>
          <w:szCs w:val="28"/>
        </w:rPr>
        <w:t>Черниковой</w:t>
      </w:r>
      <w:proofErr w:type="spellEnd"/>
      <w:r w:rsidRPr="00854E8A">
        <w:rPr>
          <w:sz w:val="28"/>
          <w:szCs w:val="28"/>
        </w:rPr>
        <w:t xml:space="preserve">. - Москва: </w:t>
      </w:r>
      <w:proofErr w:type="spellStart"/>
      <w:r w:rsidRPr="00854E8A">
        <w:rPr>
          <w:sz w:val="28"/>
          <w:szCs w:val="28"/>
        </w:rPr>
        <w:t>Кнорус</w:t>
      </w:r>
      <w:proofErr w:type="spellEnd"/>
      <w:r w:rsidRPr="00854E8A">
        <w:rPr>
          <w:sz w:val="28"/>
          <w:szCs w:val="28"/>
        </w:rPr>
        <w:t xml:space="preserve">, 2021. - 270 с. - </w:t>
      </w:r>
      <w:proofErr w:type="gramStart"/>
      <w:r w:rsidRPr="00854E8A">
        <w:rPr>
          <w:sz w:val="28"/>
          <w:szCs w:val="28"/>
        </w:rPr>
        <w:t>Текст :</w:t>
      </w:r>
      <w:proofErr w:type="gramEnd"/>
      <w:r w:rsidRPr="00854E8A">
        <w:rPr>
          <w:sz w:val="28"/>
          <w:szCs w:val="28"/>
        </w:rPr>
        <w:t xml:space="preserve"> непосредственный. - То же. -  ЭБС BOOK.ru. - URL:https://book.ru/book/941492 (дата обращения: 30.11.2022). — </w:t>
      </w:r>
      <w:proofErr w:type="gramStart"/>
      <w:r w:rsidRPr="00854E8A">
        <w:rPr>
          <w:sz w:val="28"/>
          <w:szCs w:val="28"/>
        </w:rPr>
        <w:t>Текст :</w:t>
      </w:r>
      <w:proofErr w:type="gramEnd"/>
      <w:r w:rsidRPr="00854E8A">
        <w:rPr>
          <w:sz w:val="28"/>
          <w:szCs w:val="28"/>
        </w:rPr>
        <w:t xml:space="preserve"> электронный.</w:t>
      </w:r>
    </w:p>
    <w:p w14:paraId="49BA8313"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854E8A">
        <w:rPr>
          <w:sz w:val="28"/>
          <w:szCs w:val="28"/>
        </w:rPr>
        <w:t xml:space="preserve">Корпоративные финансы: учебник / под ред. М.А. </w:t>
      </w:r>
      <w:proofErr w:type="spellStart"/>
      <w:proofErr w:type="gramStart"/>
      <w:r w:rsidRPr="00854E8A">
        <w:rPr>
          <w:sz w:val="28"/>
          <w:szCs w:val="28"/>
        </w:rPr>
        <w:t>Эскиндарова</w:t>
      </w:r>
      <w:proofErr w:type="spellEnd"/>
      <w:r w:rsidRPr="00854E8A">
        <w:rPr>
          <w:sz w:val="28"/>
          <w:szCs w:val="28"/>
        </w:rPr>
        <w:t>,  М.А.</w:t>
      </w:r>
      <w:proofErr w:type="gramEnd"/>
      <w:r w:rsidRPr="00854E8A">
        <w:rPr>
          <w:sz w:val="28"/>
          <w:szCs w:val="28"/>
        </w:rPr>
        <w:t xml:space="preserve"> Федотовой. - Москва: </w:t>
      </w:r>
      <w:proofErr w:type="spellStart"/>
      <w:r w:rsidRPr="00854E8A">
        <w:rPr>
          <w:sz w:val="28"/>
          <w:szCs w:val="28"/>
        </w:rPr>
        <w:t>Кнорус</w:t>
      </w:r>
      <w:proofErr w:type="spellEnd"/>
      <w:r w:rsidRPr="00854E8A">
        <w:rPr>
          <w:sz w:val="28"/>
          <w:szCs w:val="28"/>
        </w:rPr>
        <w:t xml:space="preserve">, 2016. - 480 с. - (Бакалавриат и магистратура). – </w:t>
      </w:r>
      <w:proofErr w:type="gramStart"/>
      <w:r w:rsidRPr="00854E8A">
        <w:rPr>
          <w:sz w:val="28"/>
          <w:szCs w:val="28"/>
        </w:rPr>
        <w:t>Текст :</w:t>
      </w:r>
      <w:proofErr w:type="gramEnd"/>
      <w:r w:rsidRPr="00854E8A">
        <w:rPr>
          <w:sz w:val="28"/>
          <w:szCs w:val="28"/>
        </w:rPr>
        <w:t xml:space="preserve"> непосредственный. – То же. – 2022. – ЭБС BOOK.ru. – URL:https://book.ru/book/943100 (дата обращения: 30.11.2022). — </w:t>
      </w:r>
      <w:proofErr w:type="gramStart"/>
      <w:r w:rsidRPr="00854E8A">
        <w:rPr>
          <w:sz w:val="28"/>
          <w:szCs w:val="28"/>
        </w:rPr>
        <w:t>Текст :</w:t>
      </w:r>
      <w:proofErr w:type="gramEnd"/>
      <w:r w:rsidRPr="00854E8A">
        <w:rPr>
          <w:sz w:val="28"/>
          <w:szCs w:val="28"/>
        </w:rPr>
        <w:t xml:space="preserve"> электронный.</w:t>
      </w:r>
    </w:p>
    <w:p w14:paraId="134359DB"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bCs/>
        </w:rPr>
      </w:pPr>
      <w:r w:rsidRPr="00854E8A">
        <w:rPr>
          <w:rStyle w:val="extended-textshort"/>
          <w:bCs/>
          <w:sz w:val="28"/>
          <w:szCs w:val="28"/>
        </w:rPr>
        <w:t xml:space="preserve">Реорганизация бизнеса: слияние и поглощение: учебник для направления бакалавриата "Экономика" / С.О. Мусиенко, М.Р. </w:t>
      </w:r>
      <w:proofErr w:type="spellStart"/>
      <w:r w:rsidRPr="00854E8A">
        <w:rPr>
          <w:rStyle w:val="extended-textshort"/>
          <w:bCs/>
          <w:sz w:val="28"/>
          <w:szCs w:val="28"/>
        </w:rPr>
        <w:t>Гудова</w:t>
      </w:r>
      <w:proofErr w:type="spellEnd"/>
      <w:r w:rsidRPr="00854E8A">
        <w:rPr>
          <w:rStyle w:val="extended-textshort"/>
          <w:bCs/>
          <w:sz w:val="28"/>
          <w:szCs w:val="28"/>
        </w:rPr>
        <w:t xml:space="preserve">, Н.И. Лахметкина [и др.]; под ред. Л.Г. </w:t>
      </w:r>
      <w:proofErr w:type="spellStart"/>
      <w:r w:rsidRPr="00854E8A">
        <w:rPr>
          <w:rStyle w:val="extended-textshort"/>
          <w:bCs/>
          <w:sz w:val="28"/>
          <w:szCs w:val="28"/>
        </w:rPr>
        <w:t>Паштовой</w:t>
      </w:r>
      <w:proofErr w:type="spellEnd"/>
      <w:r w:rsidRPr="00854E8A">
        <w:rPr>
          <w:rStyle w:val="extended-textshort"/>
          <w:bCs/>
          <w:sz w:val="28"/>
          <w:szCs w:val="28"/>
        </w:rPr>
        <w:t xml:space="preserve">; Финуниверситет. - Москва: </w:t>
      </w:r>
      <w:proofErr w:type="spellStart"/>
      <w:r w:rsidRPr="00854E8A">
        <w:rPr>
          <w:rStyle w:val="extended-textshort"/>
          <w:bCs/>
          <w:sz w:val="28"/>
          <w:szCs w:val="28"/>
        </w:rPr>
        <w:t>Кнорус</w:t>
      </w:r>
      <w:proofErr w:type="spellEnd"/>
      <w:r w:rsidRPr="00854E8A">
        <w:rPr>
          <w:rStyle w:val="extended-textshort"/>
          <w:bCs/>
          <w:sz w:val="28"/>
          <w:szCs w:val="28"/>
        </w:rPr>
        <w:t xml:space="preserve">, 2020. - 284 с. - (Бакалавриат). - </w:t>
      </w:r>
      <w:proofErr w:type="gramStart"/>
      <w:r w:rsidRPr="00854E8A">
        <w:rPr>
          <w:rStyle w:val="extended-textshort"/>
          <w:bCs/>
          <w:sz w:val="28"/>
          <w:szCs w:val="28"/>
        </w:rPr>
        <w:t>Текст :</w:t>
      </w:r>
      <w:proofErr w:type="gramEnd"/>
      <w:r w:rsidRPr="00854E8A">
        <w:rPr>
          <w:rStyle w:val="extended-textshort"/>
          <w:bCs/>
          <w:sz w:val="28"/>
          <w:szCs w:val="28"/>
        </w:rPr>
        <w:t xml:space="preserve"> непосредственный.  – То же. – 2022. –  ЭБС </w:t>
      </w:r>
      <w:r w:rsidRPr="00854E8A">
        <w:rPr>
          <w:rStyle w:val="extended-textshort"/>
          <w:bCs/>
          <w:sz w:val="28"/>
          <w:szCs w:val="28"/>
        </w:rPr>
        <w:lastRenderedPageBreak/>
        <w:t xml:space="preserve">BOOK.ru. - URL: https://book.ru/book/942822 (дата обращения: 30.11.2022). – </w:t>
      </w:r>
      <w:proofErr w:type="gramStart"/>
      <w:r w:rsidRPr="00854E8A">
        <w:rPr>
          <w:rStyle w:val="extended-textshort"/>
          <w:bCs/>
          <w:sz w:val="28"/>
          <w:szCs w:val="28"/>
        </w:rPr>
        <w:t>Текст :</w:t>
      </w:r>
      <w:proofErr w:type="gramEnd"/>
      <w:r w:rsidRPr="00854E8A">
        <w:rPr>
          <w:rStyle w:val="extended-textshort"/>
          <w:bCs/>
          <w:sz w:val="28"/>
          <w:szCs w:val="28"/>
        </w:rPr>
        <w:t xml:space="preserve"> электронный.</w:t>
      </w:r>
    </w:p>
    <w:p w14:paraId="19DAD3E5"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b/>
        </w:rPr>
      </w:pPr>
      <w:r w:rsidRPr="00854E8A">
        <w:rPr>
          <w:bCs/>
          <w:sz w:val="28"/>
          <w:szCs w:val="28"/>
        </w:rPr>
        <w:t xml:space="preserve">Брусов, П. Н. Справочник по финансовой </w:t>
      </w:r>
      <w:proofErr w:type="gramStart"/>
      <w:r w:rsidRPr="00854E8A">
        <w:rPr>
          <w:bCs/>
          <w:sz w:val="28"/>
          <w:szCs w:val="28"/>
        </w:rPr>
        <w:t>математике :</w:t>
      </w:r>
      <w:proofErr w:type="gramEnd"/>
      <w:r w:rsidRPr="00854E8A">
        <w:rPr>
          <w:bCs/>
          <w:sz w:val="28"/>
          <w:szCs w:val="28"/>
        </w:rPr>
        <w:t xml:space="preserve"> учебное пособие / П. Н. Брусов, Т. В. Филатова, Н. П. Орехова. — </w:t>
      </w:r>
      <w:proofErr w:type="gramStart"/>
      <w:r w:rsidRPr="00854E8A">
        <w:rPr>
          <w:bCs/>
          <w:sz w:val="28"/>
          <w:szCs w:val="28"/>
        </w:rPr>
        <w:t>Москва :</w:t>
      </w:r>
      <w:proofErr w:type="gramEnd"/>
      <w:r w:rsidRPr="00854E8A">
        <w:rPr>
          <w:bCs/>
          <w:sz w:val="28"/>
          <w:szCs w:val="28"/>
        </w:rPr>
        <w:t xml:space="preserve"> ИНФРА-М, 2019. - 239 с. - (Высшее образование: Бакалавриат). - ЭБС ZNANIUM.com. - URL: https://znanium.com/catalog/product/1013454 (дата обращения: 30.11.2022). – </w:t>
      </w:r>
      <w:proofErr w:type="gramStart"/>
      <w:r w:rsidRPr="00854E8A">
        <w:rPr>
          <w:bCs/>
          <w:sz w:val="28"/>
          <w:szCs w:val="28"/>
        </w:rPr>
        <w:t>Текст :</w:t>
      </w:r>
      <w:proofErr w:type="gramEnd"/>
      <w:r w:rsidRPr="00854E8A">
        <w:rPr>
          <w:bCs/>
          <w:sz w:val="28"/>
          <w:szCs w:val="28"/>
        </w:rPr>
        <w:t xml:space="preserve"> электронный. </w:t>
      </w:r>
    </w:p>
    <w:p w14:paraId="7AFFA78B" w14:textId="77777777" w:rsidR="00A87439" w:rsidRPr="00854E8A" w:rsidRDefault="00A87439" w:rsidP="00245463">
      <w:pPr>
        <w:pStyle w:val="a3"/>
        <w:numPr>
          <w:ilvl w:val="0"/>
          <w:numId w:val="38"/>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r w:rsidRPr="00854E8A">
        <w:rPr>
          <w:bCs/>
          <w:sz w:val="28"/>
          <w:szCs w:val="28"/>
        </w:rPr>
        <w:t xml:space="preserve">Туманов Д.В. Управление структурой капитала и денежными потоками организации: учебное пособие / Д.В. Туманов, А.Ю. Тарасова, М.О. Ермоленко [и др.] - Ярославль: Союз-Пресс, 2020. - 1 файл (3,05 Мб). – ЭБ Финуниверситета. - URL: http://elib.fa.ru/fbook/Tumanov-yar.pdf (дата обращения: 30.11.2022). — </w:t>
      </w:r>
      <w:proofErr w:type="gramStart"/>
      <w:r w:rsidRPr="00854E8A">
        <w:rPr>
          <w:bCs/>
          <w:sz w:val="28"/>
          <w:szCs w:val="28"/>
        </w:rPr>
        <w:t>Текст :</w:t>
      </w:r>
      <w:proofErr w:type="gramEnd"/>
      <w:r w:rsidRPr="00854E8A">
        <w:rPr>
          <w:bCs/>
          <w:sz w:val="28"/>
          <w:szCs w:val="28"/>
        </w:rPr>
        <w:t xml:space="preserve"> электронный. </w:t>
      </w:r>
    </w:p>
    <w:p w14:paraId="3CCB77E8" w14:textId="77777777" w:rsidR="00A87439" w:rsidRPr="00854E8A" w:rsidRDefault="00A87439" w:rsidP="00245463">
      <w:pPr>
        <w:pStyle w:val="1"/>
        <w:spacing w:line="336" w:lineRule="auto"/>
      </w:pPr>
      <w:bookmarkStart w:id="41" w:name="_Toc120805101"/>
      <w:r w:rsidRPr="00854E8A">
        <w:t xml:space="preserve">9. </w:t>
      </w:r>
      <w:bookmarkStart w:id="42" w:name="_Toc111466458"/>
      <w:r w:rsidRPr="00854E8A">
        <w:t>Перечень ресурсов информационно-телекоммуникационной сети Интернет, необходимых для освоения дисциплины</w:t>
      </w:r>
      <w:bookmarkEnd w:id="41"/>
      <w:bookmarkEnd w:id="42"/>
    </w:p>
    <w:p w14:paraId="64C3D539" w14:textId="77777777" w:rsidR="00A87439" w:rsidRPr="00854E8A" w:rsidRDefault="00A87439" w:rsidP="00245463">
      <w:pPr>
        <w:spacing w:after="0" w:line="336" w:lineRule="auto"/>
        <w:ind w:firstLine="709"/>
        <w:jc w:val="both"/>
        <w:rPr>
          <w:rFonts w:ascii="Times New Roman" w:eastAsia="Times New Roman" w:hAnsi="Times New Roman" w:cs="Times New Roman"/>
          <w:sz w:val="28"/>
          <w:szCs w:val="28"/>
        </w:rPr>
      </w:pPr>
      <w:r w:rsidRPr="00854E8A">
        <w:rPr>
          <w:rFonts w:ascii="Times New Roman" w:eastAsia="Times New Roman" w:hAnsi="Times New Roman" w:cs="Times New Roman"/>
          <w:sz w:val="28"/>
          <w:szCs w:val="28"/>
        </w:rPr>
        <w:t>1. Электронные ресурсы БИК:</w:t>
      </w:r>
    </w:p>
    <w:p w14:paraId="47D7D2A9"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5" w:history="1">
        <w:r w:rsidRPr="00854E8A">
          <w:rPr>
            <w:rStyle w:val="a4"/>
            <w:rFonts w:eastAsia="Calibri"/>
            <w:color w:val="auto"/>
            <w:lang w:eastAsia="en-US"/>
          </w:rPr>
          <w:t>http://elib.fa.ru/</w:t>
        </w:r>
      </w:hyperlink>
    </w:p>
    <w:p w14:paraId="3DB966E6"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Электронно-библиотечная система BOOK.RU http://www.book.ru</w:t>
      </w:r>
    </w:p>
    <w:p w14:paraId="0CAD66AA"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73484AD1"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Электронно-библиотечная система </w:t>
      </w:r>
      <w:proofErr w:type="spellStart"/>
      <w:r w:rsidRPr="00854E8A">
        <w:rPr>
          <w:rFonts w:ascii="Times New Roman" w:eastAsia="Calibri" w:hAnsi="Times New Roman" w:cs="Times New Roman"/>
          <w:sz w:val="28"/>
          <w:szCs w:val="28"/>
          <w:lang w:eastAsia="en-US"/>
        </w:rPr>
        <w:t>Znanium</w:t>
      </w:r>
      <w:proofErr w:type="spellEnd"/>
      <w:r w:rsidRPr="00854E8A">
        <w:rPr>
          <w:rFonts w:ascii="Times New Roman" w:eastAsia="Calibri" w:hAnsi="Times New Roman" w:cs="Times New Roman"/>
          <w:sz w:val="28"/>
          <w:szCs w:val="28"/>
          <w:lang w:eastAsia="en-US"/>
        </w:rPr>
        <w:t xml:space="preserve"> http://www.znanium.com</w:t>
      </w:r>
    </w:p>
    <w:p w14:paraId="376B2392"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Электронно-библиотечная система издательства «ЮРАЙТ» https://urait.ru/</w:t>
      </w:r>
    </w:p>
    <w:p w14:paraId="24406465"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6" w:history="1">
        <w:r w:rsidRPr="00854E8A">
          <w:rPr>
            <w:rStyle w:val="a4"/>
            <w:rFonts w:eastAsia="Calibri"/>
            <w:color w:val="auto"/>
            <w:lang w:eastAsia="en-US"/>
          </w:rPr>
          <w:t>http://ebs.prospekt.org/books</w:t>
        </w:r>
      </w:hyperlink>
    </w:p>
    <w:p w14:paraId="55582DB0"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shd w:val="clear" w:color="auto" w:fill="FFFFFF"/>
          <w:lang w:eastAsia="en-US"/>
        </w:rPr>
        <w:t>Справочно-образовательная система</w:t>
      </w:r>
      <w:r w:rsidRPr="00854E8A">
        <w:rPr>
          <w:rFonts w:ascii="Times New Roman" w:eastAsia="Calibri" w:hAnsi="Times New Roman" w:cs="Times New Roman"/>
          <w:sz w:val="28"/>
          <w:szCs w:val="28"/>
          <w:lang w:eastAsia="en-US"/>
        </w:rPr>
        <w:t xml:space="preserve"> </w:t>
      </w:r>
      <w:proofErr w:type="spellStart"/>
      <w:r w:rsidRPr="00854E8A">
        <w:rPr>
          <w:rFonts w:ascii="Times New Roman" w:eastAsia="Calibri" w:hAnsi="Times New Roman" w:cs="Times New Roman"/>
          <w:sz w:val="28"/>
          <w:szCs w:val="28"/>
          <w:lang w:eastAsia="en-US"/>
        </w:rPr>
        <w:t>Актион</w:t>
      </w:r>
      <w:proofErr w:type="spellEnd"/>
      <w:r w:rsidRPr="00854E8A">
        <w:rPr>
          <w:rFonts w:ascii="Times New Roman" w:eastAsia="Calibri" w:hAnsi="Times New Roman" w:cs="Times New Roman"/>
          <w:sz w:val="28"/>
          <w:szCs w:val="28"/>
          <w:lang w:eastAsia="en-US"/>
        </w:rPr>
        <w:t xml:space="preserve"> 360 https://action360.ru/</w:t>
      </w:r>
    </w:p>
    <w:p w14:paraId="32DD9F37"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Деловая онлайн-библиотека </w:t>
      </w:r>
      <w:proofErr w:type="spellStart"/>
      <w:r w:rsidRPr="00854E8A">
        <w:rPr>
          <w:rFonts w:ascii="Times New Roman" w:eastAsia="Calibri" w:hAnsi="Times New Roman" w:cs="Times New Roman"/>
          <w:sz w:val="28"/>
          <w:szCs w:val="28"/>
          <w:lang w:eastAsia="en-US"/>
        </w:rPr>
        <w:t>Alpina</w:t>
      </w:r>
      <w:proofErr w:type="spellEnd"/>
      <w:r w:rsidRPr="00854E8A">
        <w:rPr>
          <w:rFonts w:ascii="Times New Roman" w:eastAsia="Calibri" w:hAnsi="Times New Roman" w:cs="Times New Roman"/>
          <w:sz w:val="28"/>
          <w:szCs w:val="28"/>
          <w:lang w:eastAsia="en-US"/>
        </w:rPr>
        <w:t xml:space="preserve"> </w:t>
      </w:r>
      <w:proofErr w:type="spellStart"/>
      <w:r w:rsidRPr="00854E8A">
        <w:rPr>
          <w:rFonts w:ascii="Times New Roman" w:eastAsia="Calibri" w:hAnsi="Times New Roman" w:cs="Times New Roman"/>
          <w:sz w:val="28"/>
          <w:szCs w:val="28"/>
          <w:lang w:eastAsia="en-US"/>
        </w:rPr>
        <w:t>Digital</w:t>
      </w:r>
      <w:proofErr w:type="spellEnd"/>
      <w:r w:rsidRPr="00854E8A">
        <w:rPr>
          <w:rFonts w:ascii="Times New Roman" w:eastAsia="Calibri" w:hAnsi="Times New Roman" w:cs="Times New Roman"/>
          <w:sz w:val="28"/>
          <w:szCs w:val="28"/>
          <w:lang w:eastAsia="en-US"/>
        </w:rPr>
        <w:t xml:space="preserve"> </w:t>
      </w:r>
      <w:hyperlink r:id="rId17" w:history="1">
        <w:r w:rsidRPr="00854E8A">
          <w:rPr>
            <w:rStyle w:val="a4"/>
            <w:rFonts w:eastAsia="Calibri"/>
            <w:color w:val="auto"/>
            <w:lang w:eastAsia="en-US"/>
          </w:rPr>
          <w:t>http://lib.alpinadigital.ru/</w:t>
        </w:r>
      </w:hyperlink>
    </w:p>
    <w:p w14:paraId="7B31D87E"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Интернет-библиотека СМИ </w:t>
      </w:r>
      <w:proofErr w:type="spellStart"/>
      <w:r w:rsidRPr="00854E8A">
        <w:rPr>
          <w:rFonts w:ascii="Times New Roman" w:eastAsia="Calibri" w:hAnsi="Times New Roman" w:cs="Times New Roman"/>
          <w:sz w:val="28"/>
          <w:szCs w:val="28"/>
          <w:lang w:eastAsia="en-US"/>
        </w:rPr>
        <w:t>Public.Ru</w:t>
      </w:r>
      <w:proofErr w:type="spellEnd"/>
      <w:r w:rsidRPr="00854E8A">
        <w:rPr>
          <w:rFonts w:ascii="Times New Roman" w:eastAsia="Calibri" w:hAnsi="Times New Roman" w:cs="Times New Roman"/>
          <w:sz w:val="28"/>
          <w:szCs w:val="28"/>
          <w:lang w:eastAsia="en-US"/>
        </w:rPr>
        <w:t xml:space="preserve"> https://public.ru/</w:t>
      </w:r>
    </w:p>
    <w:p w14:paraId="424B5FF8" w14:textId="77777777" w:rsidR="00A87439" w:rsidRPr="00854E8A" w:rsidRDefault="00A87439" w:rsidP="00245463">
      <w:pPr>
        <w:numPr>
          <w:ilvl w:val="0"/>
          <w:numId w:val="39"/>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60AD9338"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Научная электронная библиотека eLibrary.ru http://elibrary.ru  </w:t>
      </w:r>
    </w:p>
    <w:p w14:paraId="7DF5BB48"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Национальная электронная библиотека http://нэб.рф/</w:t>
      </w:r>
    </w:p>
    <w:p w14:paraId="571EC798"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Финансовая справочная система «Финансовый директор» http://www.1fd.ru/</w:t>
      </w:r>
    </w:p>
    <w:p w14:paraId="52DBF799"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lastRenderedPageBreak/>
        <w:t>Ресурсы информационно-аналитического агентства по финансовым рынкам Cbonds.ru https://cbonds.ru/</w:t>
      </w:r>
    </w:p>
    <w:p w14:paraId="5BB67934"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СПАРК https://spark-interfax.ru/</w:t>
      </w:r>
    </w:p>
    <w:p w14:paraId="0254AAD1"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854E8A">
        <w:rPr>
          <w:rFonts w:ascii="Times New Roman" w:eastAsia="Calibri" w:hAnsi="Times New Roman" w:cs="Times New Roman"/>
          <w:sz w:val="28"/>
          <w:szCs w:val="28"/>
          <w:lang w:val="en-US" w:eastAsia="en-US"/>
        </w:rPr>
        <w:t>Academic Reference http://ar.cnki.net/ACADREF</w:t>
      </w:r>
    </w:p>
    <w:p w14:paraId="0529CF20"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Пакет баз данных компании EBSCO </w:t>
      </w:r>
      <w:proofErr w:type="spellStart"/>
      <w:r w:rsidRPr="00854E8A">
        <w:rPr>
          <w:rFonts w:ascii="Times New Roman" w:eastAsia="Calibri" w:hAnsi="Times New Roman" w:cs="Times New Roman"/>
          <w:sz w:val="28"/>
          <w:szCs w:val="28"/>
          <w:lang w:eastAsia="en-US"/>
        </w:rPr>
        <w:t>Publishing</w:t>
      </w:r>
      <w:proofErr w:type="spellEnd"/>
      <w:r w:rsidRPr="00854E8A">
        <w:rPr>
          <w:rFonts w:ascii="Times New Roman" w:eastAsia="Calibri" w:hAnsi="Times New Roman" w:cs="Times New Roman"/>
          <w:sz w:val="28"/>
          <w:szCs w:val="28"/>
          <w:lang w:eastAsia="en-US"/>
        </w:rPr>
        <w:t xml:space="preserve">, крупнейшего </w:t>
      </w:r>
      <w:proofErr w:type="spellStart"/>
      <w:r w:rsidRPr="00854E8A">
        <w:rPr>
          <w:rFonts w:ascii="Times New Roman" w:eastAsia="Calibri" w:hAnsi="Times New Roman" w:cs="Times New Roman"/>
          <w:sz w:val="28"/>
          <w:szCs w:val="28"/>
          <w:lang w:eastAsia="en-US"/>
        </w:rPr>
        <w:t>агрегатора</w:t>
      </w:r>
      <w:proofErr w:type="spellEnd"/>
      <w:r w:rsidRPr="00854E8A">
        <w:rPr>
          <w:rFonts w:ascii="Times New Roman" w:eastAsia="Calibri" w:hAnsi="Times New Roman" w:cs="Times New Roman"/>
          <w:sz w:val="28"/>
          <w:szCs w:val="28"/>
          <w:lang w:eastAsia="en-US"/>
        </w:rPr>
        <w:t xml:space="preserve"> научных ресурсов ведущих издательств мира http://search.ebscohost.com</w:t>
      </w:r>
    </w:p>
    <w:p w14:paraId="2FFB9EC6"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proofErr w:type="spellStart"/>
      <w:r w:rsidRPr="00854E8A">
        <w:rPr>
          <w:rFonts w:ascii="Times New Roman" w:eastAsia="Calibri" w:hAnsi="Times New Roman" w:cs="Times New Roman"/>
          <w:sz w:val="28"/>
          <w:szCs w:val="28"/>
          <w:lang w:eastAsia="en-US"/>
        </w:rPr>
        <w:t>Henry</w:t>
      </w:r>
      <w:proofErr w:type="spellEnd"/>
      <w:r w:rsidRPr="00854E8A">
        <w:rPr>
          <w:rFonts w:ascii="Times New Roman" w:eastAsia="Calibri" w:hAnsi="Times New Roman" w:cs="Times New Roman"/>
          <w:sz w:val="28"/>
          <w:szCs w:val="28"/>
          <w:lang w:eastAsia="en-US"/>
        </w:rPr>
        <w:t xml:space="preserve"> </w:t>
      </w:r>
      <w:proofErr w:type="spellStart"/>
      <w:r w:rsidRPr="00854E8A">
        <w:rPr>
          <w:rFonts w:ascii="Times New Roman" w:eastAsia="Calibri" w:hAnsi="Times New Roman" w:cs="Times New Roman"/>
          <w:sz w:val="28"/>
          <w:szCs w:val="28"/>
          <w:lang w:eastAsia="en-US"/>
        </w:rPr>
        <w:t>Stewart</w:t>
      </w:r>
      <w:proofErr w:type="spellEnd"/>
      <w:r w:rsidRPr="00854E8A">
        <w:rPr>
          <w:rFonts w:ascii="Times New Roman" w:eastAsia="Calibri" w:hAnsi="Times New Roman" w:cs="Times New Roman"/>
          <w:sz w:val="28"/>
          <w:szCs w:val="28"/>
          <w:lang w:eastAsia="en-US"/>
        </w:rPr>
        <w:t xml:space="preserve"> </w:t>
      </w:r>
      <w:proofErr w:type="spellStart"/>
      <w:r w:rsidRPr="00854E8A">
        <w:rPr>
          <w:rFonts w:ascii="Times New Roman" w:eastAsia="Calibri" w:hAnsi="Times New Roman" w:cs="Times New Roman"/>
          <w:sz w:val="28"/>
          <w:szCs w:val="28"/>
          <w:lang w:eastAsia="en-US"/>
        </w:rPr>
        <w:t>Talks</w:t>
      </w:r>
      <w:proofErr w:type="spellEnd"/>
      <w:r w:rsidRPr="00854E8A">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6306D97A"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854E8A">
        <w:rPr>
          <w:rFonts w:ascii="Times New Roman" w:eastAsia="Calibri" w:hAnsi="Times New Roman" w:cs="Times New Roman"/>
          <w:sz w:val="28"/>
          <w:szCs w:val="28"/>
          <w:lang w:eastAsia="en-US"/>
        </w:rPr>
        <w:t>Springer</w:t>
      </w:r>
      <w:proofErr w:type="spellEnd"/>
      <w:r w:rsidRPr="00854E8A">
        <w:rPr>
          <w:rFonts w:ascii="Times New Roman" w:eastAsia="Calibri" w:hAnsi="Times New Roman" w:cs="Times New Roman"/>
          <w:sz w:val="28"/>
          <w:szCs w:val="28"/>
          <w:lang w:eastAsia="en-US"/>
        </w:rPr>
        <w:t xml:space="preserve">:  </w:t>
      </w:r>
      <w:proofErr w:type="spellStart"/>
      <w:r w:rsidRPr="00854E8A">
        <w:rPr>
          <w:rFonts w:ascii="Times New Roman" w:eastAsia="Calibri" w:hAnsi="Times New Roman" w:cs="Times New Roman"/>
          <w:sz w:val="28"/>
          <w:szCs w:val="28"/>
          <w:lang w:eastAsia="en-US"/>
        </w:rPr>
        <w:t>Springer</w:t>
      </w:r>
      <w:proofErr w:type="spellEnd"/>
      <w:r w:rsidRPr="00854E8A">
        <w:rPr>
          <w:rFonts w:ascii="Times New Roman" w:eastAsia="Calibri" w:hAnsi="Times New Roman" w:cs="Times New Roman"/>
          <w:sz w:val="28"/>
          <w:szCs w:val="28"/>
          <w:lang w:eastAsia="en-US"/>
        </w:rPr>
        <w:t xml:space="preserve"> </w:t>
      </w:r>
      <w:proofErr w:type="spellStart"/>
      <w:r w:rsidRPr="00854E8A">
        <w:rPr>
          <w:rFonts w:ascii="Times New Roman" w:eastAsia="Calibri" w:hAnsi="Times New Roman" w:cs="Times New Roman"/>
          <w:sz w:val="28"/>
          <w:szCs w:val="28"/>
          <w:lang w:eastAsia="en-US"/>
        </w:rPr>
        <w:t>eBooks</w:t>
      </w:r>
      <w:proofErr w:type="spellEnd"/>
      <w:r w:rsidRPr="00854E8A">
        <w:rPr>
          <w:rFonts w:ascii="Times New Roman" w:eastAsia="Calibri" w:hAnsi="Times New Roman" w:cs="Times New Roman"/>
          <w:sz w:val="28"/>
          <w:szCs w:val="28"/>
          <w:lang w:eastAsia="en-US"/>
        </w:rPr>
        <w:t xml:space="preserve"> </w:t>
      </w:r>
      <w:hyperlink r:id="rId18" w:history="1">
        <w:r w:rsidRPr="00854E8A">
          <w:rPr>
            <w:rStyle w:val="a4"/>
            <w:rFonts w:eastAsia="Calibri"/>
            <w:color w:val="auto"/>
            <w:lang w:eastAsia="en-US"/>
          </w:rPr>
          <w:t>http://link.springer.com/</w:t>
        </w:r>
      </w:hyperlink>
    </w:p>
    <w:p w14:paraId="18D1F9D2"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Электронные продукты издательства </w:t>
      </w:r>
      <w:proofErr w:type="spellStart"/>
      <w:r w:rsidRPr="00854E8A">
        <w:rPr>
          <w:rFonts w:ascii="Times New Roman" w:eastAsia="Calibri" w:hAnsi="Times New Roman" w:cs="Times New Roman"/>
          <w:sz w:val="28"/>
          <w:szCs w:val="28"/>
          <w:lang w:eastAsia="en-US"/>
        </w:rPr>
        <w:t>Elsevier</w:t>
      </w:r>
      <w:proofErr w:type="spellEnd"/>
      <w:r w:rsidRPr="00854E8A">
        <w:rPr>
          <w:rFonts w:ascii="Times New Roman" w:eastAsia="Calibri" w:hAnsi="Times New Roman" w:cs="Times New Roman"/>
          <w:sz w:val="28"/>
          <w:szCs w:val="28"/>
          <w:lang w:eastAsia="en-US"/>
        </w:rPr>
        <w:t xml:space="preserve"> </w:t>
      </w:r>
      <w:hyperlink r:id="rId19" w:history="1">
        <w:r w:rsidRPr="00854E8A">
          <w:rPr>
            <w:rStyle w:val="a4"/>
            <w:rFonts w:eastAsia="Calibri"/>
            <w:color w:val="auto"/>
            <w:lang w:eastAsia="en-US"/>
          </w:rPr>
          <w:t>http://www.sciencedirect.com</w:t>
        </w:r>
      </w:hyperlink>
    </w:p>
    <w:p w14:paraId="4A69BD03"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854E8A">
        <w:rPr>
          <w:rFonts w:ascii="Times New Roman" w:eastAsia="Calibri" w:hAnsi="Times New Roman" w:cs="Times New Roman"/>
          <w:sz w:val="28"/>
          <w:szCs w:val="28"/>
          <w:lang w:val="en-US" w:eastAsia="en-US"/>
        </w:rPr>
        <w:t xml:space="preserve">Emerald: Management </w:t>
      </w:r>
      <w:proofErr w:type="spellStart"/>
      <w:r w:rsidRPr="00854E8A">
        <w:rPr>
          <w:rFonts w:ascii="Times New Roman" w:eastAsia="Calibri" w:hAnsi="Times New Roman" w:cs="Times New Roman"/>
          <w:sz w:val="28"/>
          <w:szCs w:val="28"/>
          <w:lang w:val="en-US" w:eastAsia="en-US"/>
        </w:rPr>
        <w:t>eJournal</w:t>
      </w:r>
      <w:proofErr w:type="spellEnd"/>
      <w:r w:rsidRPr="00854E8A">
        <w:rPr>
          <w:rFonts w:ascii="Times New Roman" w:eastAsia="Calibri" w:hAnsi="Times New Roman" w:cs="Times New Roman"/>
          <w:sz w:val="28"/>
          <w:szCs w:val="28"/>
          <w:lang w:val="en-US" w:eastAsia="en-US"/>
        </w:rPr>
        <w:t xml:space="preserve"> Portfolio </w:t>
      </w:r>
      <w:r w:rsidR="004F62A6">
        <w:fldChar w:fldCharType="begin"/>
      </w:r>
      <w:r w:rsidR="004F62A6" w:rsidRPr="004A7B6F">
        <w:rPr>
          <w:lang w:val="en-US"/>
        </w:rPr>
        <w:instrText xml:space="preserve"> HYPERLINK "https://www.emerald.com/insight/" </w:instrText>
      </w:r>
      <w:r w:rsidR="004F62A6">
        <w:fldChar w:fldCharType="separate"/>
      </w:r>
      <w:r w:rsidRPr="00854E8A">
        <w:rPr>
          <w:rStyle w:val="a4"/>
          <w:rFonts w:eastAsia="Calibri"/>
          <w:color w:val="auto"/>
          <w:lang w:val="en-US" w:eastAsia="en-US"/>
        </w:rPr>
        <w:t>https://www.emerald.com/insight/</w:t>
      </w:r>
      <w:r w:rsidR="004F62A6">
        <w:rPr>
          <w:rStyle w:val="a4"/>
          <w:rFonts w:eastAsia="Calibri"/>
          <w:color w:val="auto"/>
          <w:lang w:val="en-US" w:eastAsia="en-US"/>
        </w:rPr>
        <w:fldChar w:fldCharType="end"/>
      </w:r>
    </w:p>
    <w:p w14:paraId="5585001E" w14:textId="77777777" w:rsidR="00A87439" w:rsidRPr="00854E8A" w:rsidRDefault="00A87439" w:rsidP="00245463">
      <w:pPr>
        <w:numPr>
          <w:ilvl w:val="0"/>
          <w:numId w:val="39"/>
        </w:numPr>
        <w:tabs>
          <w:tab w:val="left" w:pos="993"/>
        </w:tabs>
        <w:spacing w:after="0" w:line="336" w:lineRule="auto"/>
        <w:ind w:left="0" w:firstLine="709"/>
        <w:jc w:val="both"/>
        <w:rPr>
          <w:rFonts w:ascii="Times New Roman" w:eastAsia="Times New Roman" w:hAnsi="Times New Roman" w:cs="Times New Roman"/>
          <w:bCs/>
          <w:sz w:val="28"/>
          <w:szCs w:val="28"/>
          <w:lang w:val="en-US"/>
        </w:rPr>
      </w:pPr>
      <w:r w:rsidRPr="00854E8A">
        <w:rPr>
          <w:rFonts w:ascii="Times New Roman" w:eastAsia="Times New Roman" w:hAnsi="Times New Roman" w:cs="Times New Roman"/>
          <w:bCs/>
          <w:sz w:val="28"/>
          <w:szCs w:val="28"/>
          <w:lang w:val="en-US"/>
        </w:rPr>
        <w:t>JSTOR. Arts &amp; Sciences I Collection</w:t>
      </w:r>
      <w:r w:rsidRPr="00854E8A">
        <w:rPr>
          <w:rFonts w:ascii="Times New Roman" w:eastAsia="Times New Roman" w:hAnsi="Times New Roman" w:cs="Times New Roman"/>
          <w:b/>
          <w:bCs/>
          <w:sz w:val="28"/>
          <w:szCs w:val="28"/>
          <w:lang w:val="en-US"/>
        </w:rPr>
        <w:t xml:space="preserve"> </w:t>
      </w:r>
      <w:r w:rsidR="004F62A6">
        <w:fldChar w:fldCharType="begin"/>
      </w:r>
      <w:r w:rsidR="004F62A6" w:rsidRPr="004A7B6F">
        <w:rPr>
          <w:lang w:val="en-US"/>
        </w:rPr>
        <w:instrText xml:space="preserve"> HYPERLINK "https://www.jstor.org/" </w:instrText>
      </w:r>
      <w:r w:rsidR="004F62A6">
        <w:fldChar w:fldCharType="separate"/>
      </w:r>
      <w:r w:rsidRPr="00854E8A">
        <w:rPr>
          <w:rStyle w:val="a4"/>
          <w:color w:val="auto"/>
          <w:lang w:val="en-US"/>
        </w:rPr>
        <w:t>https://www.jstor.org/</w:t>
      </w:r>
      <w:r w:rsidR="004F62A6">
        <w:rPr>
          <w:rStyle w:val="a4"/>
          <w:color w:val="auto"/>
          <w:lang w:val="en-US"/>
        </w:rPr>
        <w:fldChar w:fldCharType="end"/>
      </w:r>
    </w:p>
    <w:p w14:paraId="6A626B8B"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Times New Roman" w:hAnsi="Times New Roman" w:cs="Times New Roman"/>
          <w:sz w:val="28"/>
          <w:szCs w:val="28"/>
          <w:shd w:val="clear" w:color="auto" w:fill="FFFFFF"/>
        </w:rPr>
      </w:pPr>
      <w:r w:rsidRPr="00854E8A">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54E8A">
        <w:rPr>
          <w:rFonts w:ascii="Times New Roman" w:eastAsia="Calibri" w:hAnsi="Times New Roman" w:cs="Times New Roman"/>
          <w:sz w:val="28"/>
          <w:szCs w:val="28"/>
          <w:shd w:val="clear" w:color="auto" w:fill="FFFFFF"/>
          <w:lang w:eastAsia="en-US"/>
        </w:rPr>
        <w:t>iLibrary</w:t>
      </w:r>
      <w:proofErr w:type="spellEnd"/>
      <w:r w:rsidRPr="00854E8A">
        <w:rPr>
          <w:rFonts w:ascii="Times New Roman" w:eastAsia="Calibri" w:hAnsi="Times New Roman" w:cs="Times New Roman"/>
          <w:sz w:val="28"/>
          <w:szCs w:val="28"/>
          <w:shd w:val="clear" w:color="auto" w:fill="FFFFFF"/>
          <w:lang w:eastAsia="en-US"/>
        </w:rPr>
        <w:t xml:space="preserve"> </w:t>
      </w:r>
      <w:hyperlink r:id="rId20" w:history="1">
        <w:r w:rsidRPr="00854E8A">
          <w:rPr>
            <w:rStyle w:val="a4"/>
            <w:color w:val="auto"/>
            <w:shd w:val="clear" w:color="auto" w:fill="FFFFFF"/>
          </w:rPr>
          <w:t>https://www.oecd-ilibrary.org/</w:t>
        </w:r>
      </w:hyperlink>
    </w:p>
    <w:p w14:paraId="5CC49BDF"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proofErr w:type="spellStart"/>
      <w:r w:rsidRPr="00854E8A">
        <w:rPr>
          <w:rFonts w:ascii="Times New Roman" w:eastAsia="Calibri" w:hAnsi="Times New Roman" w:cs="Times New Roman"/>
          <w:sz w:val="28"/>
          <w:szCs w:val="28"/>
          <w:lang w:eastAsia="en-US"/>
        </w:rPr>
        <w:t>Scopus</w:t>
      </w:r>
      <w:proofErr w:type="spellEnd"/>
      <w:r w:rsidRPr="00854E8A">
        <w:rPr>
          <w:rFonts w:ascii="Times New Roman" w:eastAsia="Calibri" w:hAnsi="Times New Roman" w:cs="Times New Roman"/>
          <w:sz w:val="28"/>
          <w:szCs w:val="28"/>
          <w:lang w:eastAsia="en-US"/>
        </w:rPr>
        <w:t xml:space="preserve"> https://www.scopus.com</w:t>
      </w:r>
    </w:p>
    <w:p w14:paraId="7D9C94D2"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854E8A">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54E8A">
        <w:rPr>
          <w:rFonts w:ascii="Times New Roman" w:eastAsia="Calibri" w:hAnsi="Times New Roman" w:cs="Times New Roman"/>
          <w:sz w:val="28"/>
          <w:szCs w:val="28"/>
          <w:lang w:eastAsia="en-US"/>
        </w:rPr>
        <w:t>управления»  http://eduvideo.online/</w:t>
      </w:r>
      <w:proofErr w:type="gramEnd"/>
    </w:p>
    <w:p w14:paraId="7B06422F" w14:textId="77777777" w:rsidR="00A87439" w:rsidRPr="00854E8A" w:rsidRDefault="00A87439" w:rsidP="00245463">
      <w:pPr>
        <w:numPr>
          <w:ilvl w:val="0"/>
          <w:numId w:val="39"/>
        </w:numPr>
        <w:tabs>
          <w:tab w:val="left" w:pos="993"/>
        </w:tabs>
        <w:spacing w:after="0" w:line="336" w:lineRule="auto"/>
        <w:ind w:left="0" w:firstLine="709"/>
        <w:contextualSpacing/>
        <w:jc w:val="both"/>
        <w:rPr>
          <w:rFonts w:ascii="Times New Roman" w:eastAsia="Calibri" w:hAnsi="Times New Roman" w:cs="Times New Roman"/>
          <w:bCs/>
          <w:sz w:val="28"/>
          <w:szCs w:val="28"/>
          <w:lang w:eastAsia="en-US"/>
        </w:rPr>
      </w:pPr>
      <w:r w:rsidRPr="00854E8A">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854E8A">
        <w:rPr>
          <w:rFonts w:ascii="Times New Roman" w:eastAsia="Calibri" w:hAnsi="Times New Roman" w:cs="Times New Roman"/>
          <w:sz w:val="28"/>
          <w:szCs w:val="28"/>
          <w:lang w:eastAsia="en-US"/>
        </w:rPr>
        <w:t>Wiley</w:t>
      </w:r>
      <w:proofErr w:type="spellEnd"/>
      <w:r w:rsidRPr="00854E8A">
        <w:rPr>
          <w:rFonts w:ascii="Times New Roman" w:eastAsia="Calibri" w:hAnsi="Times New Roman" w:cs="Times New Roman"/>
          <w:sz w:val="28"/>
          <w:szCs w:val="28"/>
          <w:lang w:eastAsia="en-US"/>
        </w:rPr>
        <w:t xml:space="preserve"> </w:t>
      </w:r>
      <w:hyperlink r:id="rId21" w:history="1">
        <w:r w:rsidRPr="00854E8A">
          <w:rPr>
            <w:rStyle w:val="a4"/>
            <w:rFonts w:eastAsia="Calibri"/>
            <w:color w:val="auto"/>
            <w:lang w:eastAsia="en-US"/>
          </w:rPr>
          <w:t>https://onlinelibrary.wiley.com/</w:t>
        </w:r>
      </w:hyperlink>
    </w:p>
    <w:p w14:paraId="3A25F5B1" w14:textId="77777777" w:rsidR="00A87439" w:rsidRPr="00854E8A" w:rsidRDefault="00A87439" w:rsidP="00245463">
      <w:pPr>
        <w:pStyle w:val="ae"/>
        <w:tabs>
          <w:tab w:val="left" w:pos="993"/>
        </w:tabs>
        <w:spacing w:line="336" w:lineRule="auto"/>
        <w:ind w:left="0" w:firstLine="709"/>
        <w:jc w:val="both"/>
        <w:rPr>
          <w:sz w:val="28"/>
          <w:szCs w:val="28"/>
        </w:rPr>
      </w:pPr>
      <w:r w:rsidRPr="00854E8A">
        <w:rPr>
          <w:sz w:val="28"/>
          <w:szCs w:val="28"/>
        </w:rPr>
        <w:t xml:space="preserve">2.   Российская венчурная компания (РВК) </w:t>
      </w:r>
      <w:r w:rsidRPr="00854E8A">
        <w:rPr>
          <w:sz w:val="28"/>
          <w:szCs w:val="28"/>
          <w:lang w:val="en-US"/>
        </w:rPr>
        <w:t>URL</w:t>
      </w:r>
      <w:r w:rsidRPr="00854E8A">
        <w:rPr>
          <w:sz w:val="28"/>
          <w:szCs w:val="28"/>
        </w:rPr>
        <w:t xml:space="preserve">:  </w:t>
      </w:r>
      <w:hyperlink r:id="rId22" w:history="1">
        <w:r w:rsidRPr="00854E8A">
          <w:rPr>
            <w:rStyle w:val="a4"/>
            <w:color w:val="auto"/>
          </w:rPr>
          <w:t>https://rvc.ru/about/</w:t>
        </w:r>
      </w:hyperlink>
      <w:r w:rsidRPr="00854E8A">
        <w:rPr>
          <w:sz w:val="28"/>
          <w:szCs w:val="28"/>
        </w:rPr>
        <w:t xml:space="preserve"> </w:t>
      </w:r>
    </w:p>
    <w:p w14:paraId="5D4F6170" w14:textId="77777777" w:rsidR="00A87439" w:rsidRPr="00854E8A" w:rsidRDefault="00A87439" w:rsidP="00245463">
      <w:pPr>
        <w:tabs>
          <w:tab w:val="left" w:pos="993"/>
        </w:tabs>
        <w:spacing w:after="0" w:line="336"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3.Платформа для венчурных инвестиций. </w:t>
      </w:r>
      <w:proofErr w:type="spellStart"/>
      <w:r w:rsidRPr="00854E8A">
        <w:rPr>
          <w:rFonts w:ascii="Times New Roman" w:hAnsi="Times New Roman" w:cs="Times New Roman"/>
          <w:sz w:val="28"/>
          <w:szCs w:val="28"/>
          <w:lang w:val="en-US"/>
        </w:rPr>
        <w:t>SberUnity</w:t>
      </w:r>
      <w:proofErr w:type="spellEnd"/>
      <w:r w:rsidRPr="00854E8A">
        <w:rPr>
          <w:rFonts w:ascii="Times New Roman" w:hAnsi="Times New Roman" w:cs="Times New Roman"/>
          <w:sz w:val="28"/>
          <w:szCs w:val="28"/>
        </w:rPr>
        <w:t xml:space="preserve"> </w:t>
      </w:r>
      <w:r w:rsidRPr="00854E8A">
        <w:rPr>
          <w:rFonts w:ascii="Times New Roman" w:hAnsi="Times New Roman" w:cs="Times New Roman"/>
          <w:sz w:val="28"/>
          <w:szCs w:val="28"/>
          <w:lang w:val="en-US"/>
        </w:rPr>
        <w:t>URL</w:t>
      </w:r>
      <w:r w:rsidRPr="00854E8A">
        <w:rPr>
          <w:rFonts w:ascii="Times New Roman" w:hAnsi="Times New Roman" w:cs="Times New Roman"/>
          <w:sz w:val="28"/>
          <w:szCs w:val="28"/>
        </w:rPr>
        <w:t xml:space="preserve">: </w:t>
      </w:r>
      <w:hyperlink r:id="rId23" w:history="1">
        <w:r w:rsidRPr="00854E8A">
          <w:rPr>
            <w:rStyle w:val="a4"/>
            <w:color w:val="auto"/>
            <w:lang w:val="en-US"/>
          </w:rPr>
          <w:t>https</w:t>
        </w:r>
        <w:r w:rsidRPr="00854E8A">
          <w:rPr>
            <w:rStyle w:val="a4"/>
            <w:color w:val="auto"/>
          </w:rPr>
          <w:t>://</w:t>
        </w:r>
        <w:proofErr w:type="spellStart"/>
        <w:r w:rsidRPr="00854E8A">
          <w:rPr>
            <w:rStyle w:val="a4"/>
            <w:color w:val="auto"/>
            <w:lang w:val="en-US"/>
          </w:rPr>
          <w:t>sberunity</w:t>
        </w:r>
        <w:proofErr w:type="spellEnd"/>
        <w:r w:rsidRPr="00854E8A">
          <w:rPr>
            <w:rStyle w:val="a4"/>
            <w:color w:val="auto"/>
          </w:rPr>
          <w:t>.</w:t>
        </w:r>
        <w:proofErr w:type="spellStart"/>
        <w:r w:rsidRPr="00854E8A">
          <w:rPr>
            <w:rStyle w:val="a4"/>
            <w:color w:val="auto"/>
            <w:lang w:val="en-US"/>
          </w:rPr>
          <w:t>ru</w:t>
        </w:r>
        <w:proofErr w:type="spellEnd"/>
      </w:hyperlink>
    </w:p>
    <w:p w14:paraId="4959F33B" w14:textId="77777777" w:rsidR="00A87439" w:rsidRPr="00854E8A" w:rsidRDefault="00A87439" w:rsidP="00245463">
      <w:pPr>
        <w:tabs>
          <w:tab w:val="left" w:pos="993"/>
        </w:tabs>
        <w:spacing w:after="0" w:line="336" w:lineRule="auto"/>
        <w:ind w:firstLine="709"/>
        <w:jc w:val="both"/>
        <w:rPr>
          <w:rFonts w:ascii="Times New Roman" w:hAnsi="Times New Roman" w:cs="Times New Roman"/>
          <w:sz w:val="28"/>
          <w:szCs w:val="28"/>
          <w:lang w:val="en-US"/>
        </w:rPr>
      </w:pPr>
      <w:proofErr w:type="gramStart"/>
      <w:r w:rsidRPr="00854E8A">
        <w:rPr>
          <w:rFonts w:ascii="Times New Roman" w:hAnsi="Times New Roman" w:cs="Times New Roman"/>
          <w:sz w:val="28"/>
          <w:szCs w:val="28"/>
          <w:lang w:val="en-US"/>
        </w:rPr>
        <w:t>4.</w:t>
      </w:r>
      <w:r w:rsidRPr="00854E8A">
        <w:rPr>
          <w:rFonts w:ascii="Times New Roman" w:hAnsi="Times New Roman" w:cs="Times New Roman"/>
          <w:sz w:val="28"/>
          <w:szCs w:val="28"/>
          <w:lang w:val="en-GB"/>
        </w:rPr>
        <w:t>CFI</w:t>
      </w:r>
      <w:proofErr w:type="gramEnd"/>
      <w:r w:rsidRPr="00854E8A">
        <w:rPr>
          <w:rFonts w:ascii="Times New Roman" w:hAnsi="Times New Roman" w:cs="Times New Roman"/>
          <w:sz w:val="28"/>
          <w:szCs w:val="28"/>
          <w:lang w:val="en-GB"/>
        </w:rPr>
        <w:t xml:space="preserve"> Corporate Finance Institute | FMVA® | CBCA™ | CMSA® | BIDA </w:t>
      </w:r>
      <w:r w:rsidRPr="00854E8A">
        <w:rPr>
          <w:rFonts w:ascii="Times New Roman" w:hAnsi="Times New Roman" w:cs="Times New Roman"/>
          <w:sz w:val="28"/>
          <w:szCs w:val="28"/>
          <w:lang w:val="en-US"/>
        </w:rPr>
        <w:t xml:space="preserve">URL: </w:t>
      </w:r>
      <w:hyperlink r:id="rId24" w:history="1">
        <w:r w:rsidRPr="00854E8A">
          <w:rPr>
            <w:rStyle w:val="a4"/>
            <w:color w:val="auto"/>
            <w:lang w:val="en-GB"/>
          </w:rPr>
          <w:t>https://corporatefinanceinstitute.com/</w:t>
        </w:r>
      </w:hyperlink>
      <w:r w:rsidRPr="00854E8A">
        <w:rPr>
          <w:rFonts w:ascii="Times New Roman" w:hAnsi="Times New Roman" w:cs="Times New Roman"/>
          <w:sz w:val="28"/>
          <w:szCs w:val="28"/>
          <w:lang w:val="en-GB"/>
        </w:rPr>
        <w:t xml:space="preserve"> </w:t>
      </w:r>
    </w:p>
    <w:p w14:paraId="1AD50DB4" w14:textId="77777777" w:rsidR="00A87439" w:rsidRPr="00854E8A" w:rsidRDefault="00A87439" w:rsidP="00245463">
      <w:pPr>
        <w:tabs>
          <w:tab w:val="left" w:pos="993"/>
        </w:tabs>
        <w:spacing w:after="0" w:line="336"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5.Корпоративный менеджмент /Информационный интернет-проект - </w:t>
      </w:r>
      <w:hyperlink r:id="rId25" w:history="1">
        <w:r w:rsidRPr="00854E8A">
          <w:rPr>
            <w:rStyle w:val="a4"/>
            <w:color w:val="auto"/>
          </w:rPr>
          <w:t>www.cfin.ru</w:t>
        </w:r>
      </w:hyperlink>
      <w:r w:rsidRPr="00854E8A">
        <w:rPr>
          <w:rFonts w:ascii="Times New Roman" w:hAnsi="Times New Roman" w:cs="Times New Roman"/>
          <w:sz w:val="28"/>
          <w:szCs w:val="28"/>
        </w:rPr>
        <w:t>.</w:t>
      </w:r>
    </w:p>
    <w:p w14:paraId="7A7B821C" w14:textId="77777777" w:rsidR="00A87439" w:rsidRPr="00854E8A" w:rsidRDefault="00A87439" w:rsidP="00245463">
      <w:pPr>
        <w:tabs>
          <w:tab w:val="left" w:pos="993"/>
        </w:tabs>
        <w:spacing w:after="0" w:line="336"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6.Официальный сайт журнала «Финансовый менеджмент» - </w:t>
      </w:r>
      <w:hyperlink r:id="rId26" w:history="1">
        <w:r w:rsidRPr="00854E8A">
          <w:rPr>
            <w:rStyle w:val="a4"/>
            <w:color w:val="auto"/>
          </w:rPr>
          <w:t>www.finman.ru</w:t>
        </w:r>
      </w:hyperlink>
      <w:r w:rsidRPr="00854E8A">
        <w:rPr>
          <w:rFonts w:ascii="Times New Roman" w:hAnsi="Times New Roman" w:cs="Times New Roman"/>
          <w:sz w:val="28"/>
          <w:szCs w:val="28"/>
        </w:rPr>
        <w:t>.</w:t>
      </w:r>
    </w:p>
    <w:p w14:paraId="6F3B7690" w14:textId="77777777" w:rsidR="00A87439" w:rsidRPr="00854E8A" w:rsidRDefault="00A87439" w:rsidP="00245463">
      <w:pPr>
        <w:tabs>
          <w:tab w:val="left" w:pos="993"/>
        </w:tabs>
        <w:spacing w:after="0" w:line="336"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7.Официальный сайт Федеральной службы государственной статистики (Росстат) - http://www.gks.ru.</w:t>
      </w:r>
    </w:p>
    <w:p w14:paraId="57405F08" w14:textId="77777777" w:rsidR="00A87439" w:rsidRPr="00854E8A" w:rsidRDefault="00A87439" w:rsidP="00245463">
      <w:pPr>
        <w:tabs>
          <w:tab w:val="left" w:pos="993"/>
        </w:tabs>
        <w:spacing w:after="0" w:line="336"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8.Рейтинговое агентство Эксперт - http://www. raexpert.ru.</w:t>
      </w:r>
    </w:p>
    <w:p w14:paraId="5B8AA553" w14:textId="77777777" w:rsidR="00A87439" w:rsidRPr="00854E8A" w:rsidRDefault="00A87439" w:rsidP="00245463">
      <w:pPr>
        <w:tabs>
          <w:tab w:val="left" w:pos="993"/>
        </w:tabs>
        <w:spacing w:after="0" w:line="336"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lastRenderedPageBreak/>
        <w:t xml:space="preserve">9.Venture </w:t>
      </w:r>
      <w:proofErr w:type="spellStart"/>
      <w:r w:rsidRPr="00854E8A">
        <w:rPr>
          <w:rFonts w:ascii="Times New Roman" w:hAnsi="Times New Roman" w:cs="Times New Roman"/>
          <w:sz w:val="28"/>
          <w:szCs w:val="28"/>
        </w:rPr>
        <w:t>Capital</w:t>
      </w:r>
      <w:proofErr w:type="spellEnd"/>
      <w:r w:rsidRPr="00854E8A">
        <w:rPr>
          <w:rFonts w:ascii="Times New Roman" w:hAnsi="Times New Roman" w:cs="Times New Roman"/>
          <w:sz w:val="28"/>
          <w:szCs w:val="28"/>
        </w:rPr>
        <w:t xml:space="preserve"> [Электронный ресурс] // Edupristine.com. – Режим доступа: </w:t>
      </w:r>
      <w:hyperlink r:id="rId27" w:history="1">
        <w:r w:rsidRPr="00854E8A">
          <w:rPr>
            <w:rStyle w:val="a4"/>
            <w:color w:val="auto"/>
          </w:rPr>
          <w:t>https://www.edupristine.com/blog/venture-capital</w:t>
        </w:r>
      </w:hyperlink>
      <w:r w:rsidRPr="00854E8A">
        <w:rPr>
          <w:rFonts w:ascii="Times New Roman" w:hAnsi="Times New Roman" w:cs="Times New Roman"/>
          <w:sz w:val="28"/>
          <w:szCs w:val="28"/>
        </w:rPr>
        <w:t>.</w:t>
      </w:r>
    </w:p>
    <w:p w14:paraId="70F53ECF" w14:textId="77777777" w:rsidR="00A87439" w:rsidRPr="00854E8A" w:rsidRDefault="00A87439" w:rsidP="00245463">
      <w:pPr>
        <w:shd w:val="clear" w:color="auto" w:fill="FFFFFF"/>
        <w:tabs>
          <w:tab w:val="left" w:pos="567"/>
          <w:tab w:val="left" w:pos="993"/>
          <w:tab w:val="left" w:pos="1134"/>
        </w:tabs>
        <w:spacing w:after="0" w:line="336" w:lineRule="auto"/>
        <w:ind w:firstLine="709"/>
        <w:jc w:val="both"/>
        <w:rPr>
          <w:rFonts w:ascii="Times New Roman" w:hAnsi="Times New Roman" w:cs="Times New Roman"/>
          <w:bCs/>
          <w:sz w:val="28"/>
          <w:szCs w:val="28"/>
        </w:rPr>
      </w:pPr>
      <w:r w:rsidRPr="00854E8A">
        <w:rPr>
          <w:rFonts w:ascii="Times New Roman" w:hAnsi="Times New Roman" w:cs="Times New Roman"/>
          <w:sz w:val="28"/>
          <w:szCs w:val="28"/>
          <w:lang w:val="en-US"/>
        </w:rPr>
        <w:t>10</w:t>
      </w:r>
      <w:proofErr w:type="gramStart"/>
      <w:r w:rsidRPr="00854E8A">
        <w:rPr>
          <w:rFonts w:ascii="Times New Roman" w:hAnsi="Times New Roman" w:cs="Times New Roman"/>
          <w:sz w:val="28"/>
          <w:szCs w:val="28"/>
          <w:lang w:val="en-US"/>
        </w:rPr>
        <w:t>.What</w:t>
      </w:r>
      <w:proofErr w:type="gramEnd"/>
      <w:r w:rsidRPr="00854E8A">
        <w:rPr>
          <w:rFonts w:ascii="Times New Roman" w:hAnsi="Times New Roman" w:cs="Times New Roman"/>
          <w:sz w:val="28"/>
          <w:szCs w:val="28"/>
          <w:lang w:val="en-US"/>
        </w:rPr>
        <w:t xml:space="preserve"> Is Venture Capital Financing? </w:t>
      </w:r>
      <w:r w:rsidRPr="00854E8A">
        <w:rPr>
          <w:rFonts w:ascii="Times New Roman" w:hAnsi="Times New Roman" w:cs="Times New Roman"/>
          <w:sz w:val="28"/>
          <w:szCs w:val="28"/>
        </w:rPr>
        <w:t xml:space="preserve">[Электронный ресурс] // Delawareinc.com. – Режим доступа: </w:t>
      </w:r>
      <w:hyperlink r:id="rId28" w:history="1">
        <w:r w:rsidRPr="00854E8A">
          <w:rPr>
            <w:rStyle w:val="a4"/>
            <w:color w:val="auto"/>
          </w:rPr>
          <w:t>https://www.delawareinc.com/general-corporation/venture-capital-funding/</w:t>
        </w:r>
      </w:hyperlink>
      <w:r w:rsidRPr="00854E8A">
        <w:rPr>
          <w:rFonts w:ascii="Times New Roman" w:hAnsi="Times New Roman" w:cs="Times New Roman"/>
          <w:sz w:val="28"/>
          <w:szCs w:val="28"/>
        </w:rPr>
        <w:t xml:space="preserve"> . </w:t>
      </w:r>
    </w:p>
    <w:p w14:paraId="0B778D5A" w14:textId="77777777" w:rsidR="00A87439" w:rsidRPr="00854E8A" w:rsidRDefault="00A87439" w:rsidP="00245463">
      <w:pPr>
        <w:shd w:val="clear" w:color="auto" w:fill="FFFFFF"/>
        <w:tabs>
          <w:tab w:val="left" w:pos="567"/>
          <w:tab w:val="left" w:pos="993"/>
        </w:tabs>
        <w:spacing w:after="0" w:line="336" w:lineRule="auto"/>
        <w:ind w:firstLine="709"/>
        <w:jc w:val="both"/>
        <w:rPr>
          <w:rFonts w:ascii="Times New Roman" w:hAnsi="Times New Roman" w:cs="Times New Roman"/>
          <w:bCs/>
          <w:sz w:val="28"/>
          <w:szCs w:val="28"/>
          <w:lang w:val="en-US"/>
        </w:rPr>
      </w:pPr>
      <w:r w:rsidRPr="00854E8A">
        <w:rPr>
          <w:rFonts w:ascii="Times New Roman" w:hAnsi="Times New Roman" w:cs="Times New Roman"/>
          <w:bCs/>
          <w:sz w:val="28"/>
          <w:szCs w:val="28"/>
          <w:lang w:val="en-US"/>
        </w:rPr>
        <w:t xml:space="preserve">11.Big Tech platform acquisitions of start-ups and venture capital funding for innovation </w:t>
      </w:r>
      <w:r w:rsidRPr="00854E8A">
        <w:rPr>
          <w:rFonts w:ascii="Times New Roman" w:hAnsi="Times New Roman" w:cs="Times New Roman"/>
          <w:sz w:val="28"/>
          <w:szCs w:val="28"/>
          <w:lang w:val="en-US"/>
        </w:rPr>
        <w:t>Tiago S. Prado</w:t>
      </w:r>
      <w:r w:rsidRPr="00854E8A">
        <w:rPr>
          <w:rFonts w:ascii="Cambria Math" w:hAnsi="Cambria Math" w:cs="Cambria Math"/>
          <w:sz w:val="28"/>
          <w:szCs w:val="28"/>
          <w:lang w:val="en-US"/>
        </w:rPr>
        <w:t>∗</w:t>
      </w:r>
      <w:r w:rsidRPr="00854E8A">
        <w:rPr>
          <w:rFonts w:ascii="Times New Roman" w:hAnsi="Times New Roman" w:cs="Times New Roman"/>
          <w:sz w:val="28"/>
          <w:szCs w:val="28"/>
          <w:lang w:val="en-US"/>
        </w:rPr>
        <w:t xml:space="preserve"> , Johannes M. Bauer Department of Media and Information, </w:t>
      </w:r>
      <w:proofErr w:type="spellStart"/>
      <w:r w:rsidRPr="00854E8A">
        <w:rPr>
          <w:rFonts w:ascii="Times New Roman" w:hAnsi="Times New Roman" w:cs="Times New Roman"/>
          <w:sz w:val="28"/>
          <w:szCs w:val="28"/>
          <w:lang w:val="en-US"/>
        </w:rPr>
        <w:t>Quello</w:t>
      </w:r>
      <w:proofErr w:type="spellEnd"/>
      <w:r w:rsidRPr="00854E8A">
        <w:rPr>
          <w:rFonts w:ascii="Times New Roman" w:hAnsi="Times New Roman" w:cs="Times New Roman"/>
          <w:sz w:val="28"/>
          <w:szCs w:val="28"/>
          <w:lang w:val="en-US"/>
        </w:rPr>
        <w:t xml:space="preserve"> Center for Media and Information Policy, Michigan State University, East Lansing, MI, USA. // Information Economics and Policy. </w:t>
      </w:r>
      <w:r w:rsidRPr="00854E8A">
        <w:rPr>
          <w:rFonts w:ascii="Times New Roman" w:hAnsi="Times New Roman" w:cs="Times New Roman"/>
          <w:bCs/>
          <w:sz w:val="28"/>
          <w:szCs w:val="28"/>
          <w:lang w:val="en-US"/>
        </w:rPr>
        <w:t>— URL</w:t>
      </w:r>
      <w:proofErr w:type="gramStart"/>
      <w:r w:rsidRPr="00854E8A">
        <w:rPr>
          <w:rFonts w:ascii="Times New Roman" w:hAnsi="Times New Roman" w:cs="Times New Roman"/>
          <w:bCs/>
          <w:sz w:val="28"/>
          <w:szCs w:val="28"/>
          <w:lang w:val="en-US"/>
        </w:rPr>
        <w:t>:</w:t>
      </w:r>
      <w:r w:rsidRPr="00854E8A">
        <w:rPr>
          <w:rFonts w:ascii="Times New Roman" w:hAnsi="Times New Roman" w:cs="Times New Roman"/>
          <w:sz w:val="28"/>
          <w:szCs w:val="28"/>
          <w:lang w:val="en-US"/>
        </w:rPr>
        <w:t xml:space="preserve"> .</w:t>
      </w:r>
      <w:proofErr w:type="gramEnd"/>
      <w:r w:rsidRPr="00854E8A">
        <w:rPr>
          <w:rFonts w:ascii="Times New Roman" w:hAnsi="Times New Roman" w:cs="Times New Roman"/>
          <w:sz w:val="28"/>
          <w:szCs w:val="28"/>
          <w:lang w:val="en-US"/>
        </w:rPr>
        <w:t xml:space="preserve"> </w:t>
      </w:r>
      <w:r w:rsidR="004F62A6">
        <w:fldChar w:fldCharType="begin"/>
      </w:r>
      <w:r w:rsidR="004F62A6" w:rsidRPr="004A7B6F">
        <w:rPr>
          <w:lang w:val="en-US"/>
        </w:rPr>
        <w:instrText xml:space="preserve"> HYPERLINK "https://doi.org/10.1016/j.infoecopol.2022.100973" </w:instrText>
      </w:r>
      <w:r w:rsidR="004F62A6">
        <w:fldChar w:fldCharType="separate"/>
      </w:r>
      <w:r w:rsidRPr="00854E8A">
        <w:rPr>
          <w:rStyle w:val="a4"/>
          <w:color w:val="auto"/>
          <w:lang w:val="en-US"/>
        </w:rPr>
        <w:t>https://doi.org/10.1016/j.infoecopol.2022.100973</w:t>
      </w:r>
      <w:r w:rsidR="004F62A6">
        <w:rPr>
          <w:rStyle w:val="a4"/>
          <w:color w:val="auto"/>
          <w:lang w:val="en-US"/>
        </w:rPr>
        <w:fldChar w:fldCharType="end"/>
      </w:r>
      <w:r w:rsidRPr="00854E8A">
        <w:rPr>
          <w:rFonts w:ascii="Times New Roman" w:hAnsi="Times New Roman" w:cs="Times New Roman"/>
          <w:sz w:val="28"/>
          <w:szCs w:val="28"/>
          <w:lang w:val="en-US"/>
        </w:rPr>
        <w:t xml:space="preserve"> </w:t>
      </w:r>
      <w:r w:rsidRPr="00854E8A">
        <w:rPr>
          <w:rFonts w:ascii="Times New Roman" w:hAnsi="Times New Roman" w:cs="Times New Roman"/>
          <w:bCs/>
          <w:sz w:val="28"/>
          <w:szCs w:val="28"/>
          <w:lang w:val="en-US"/>
        </w:rPr>
        <w:t>0167-6245/© 2022 The Authors. Published by Elsevier B.V. This is an open access article under the CC BY license</w:t>
      </w:r>
    </w:p>
    <w:p w14:paraId="509EACC6" w14:textId="4402BF30" w:rsidR="00A87439" w:rsidRPr="00854E8A" w:rsidRDefault="00A87439" w:rsidP="00245463">
      <w:pPr>
        <w:tabs>
          <w:tab w:val="left" w:pos="993"/>
        </w:tabs>
        <w:spacing w:after="0" w:line="336" w:lineRule="auto"/>
        <w:ind w:firstLine="709"/>
        <w:jc w:val="both"/>
        <w:rPr>
          <w:rFonts w:ascii="Times New Roman" w:hAnsi="Times New Roman" w:cs="Times New Roman"/>
          <w:bCs/>
          <w:sz w:val="28"/>
          <w:szCs w:val="28"/>
          <w:lang w:val="en-US"/>
        </w:rPr>
      </w:pPr>
      <w:r w:rsidRPr="00854E8A">
        <w:rPr>
          <w:rFonts w:ascii="Times New Roman" w:hAnsi="Times New Roman" w:cs="Times New Roman"/>
          <w:bCs/>
          <w:sz w:val="28"/>
          <w:szCs w:val="28"/>
          <w:lang w:val="en-US"/>
        </w:rPr>
        <w:t>12.</w:t>
      </w:r>
      <w:r w:rsidR="0097232A" w:rsidRPr="00854E8A">
        <w:rPr>
          <w:rFonts w:ascii="Times New Roman" w:hAnsi="Times New Roman" w:cs="Times New Roman"/>
          <w:bCs/>
          <w:sz w:val="28"/>
          <w:szCs w:val="28"/>
          <w:lang w:val="en-US"/>
        </w:rPr>
        <w:t xml:space="preserve"> </w:t>
      </w:r>
      <w:r w:rsidRPr="00854E8A">
        <w:rPr>
          <w:rFonts w:ascii="Times New Roman" w:hAnsi="Times New Roman" w:cs="Times New Roman"/>
          <w:bCs/>
          <w:sz w:val="28"/>
          <w:szCs w:val="28"/>
          <w:lang w:val="en-US"/>
        </w:rPr>
        <w:t xml:space="preserve">Venture capital staging under economic policy uncertainty Ying Sophie Huang </w:t>
      </w:r>
      <w:proofErr w:type="spellStart"/>
      <w:r w:rsidRPr="00854E8A">
        <w:rPr>
          <w:rFonts w:ascii="Times New Roman" w:hAnsi="Times New Roman" w:cs="Times New Roman"/>
          <w:bCs/>
          <w:sz w:val="28"/>
          <w:szCs w:val="28"/>
          <w:lang w:val="en-US"/>
        </w:rPr>
        <w:t>a,b</w:t>
      </w:r>
      <w:proofErr w:type="spellEnd"/>
      <w:r w:rsidRPr="00854E8A">
        <w:rPr>
          <w:rFonts w:ascii="Times New Roman" w:hAnsi="Times New Roman" w:cs="Times New Roman"/>
          <w:bCs/>
          <w:sz w:val="28"/>
          <w:szCs w:val="28"/>
          <w:lang w:val="en-US"/>
        </w:rPr>
        <w:t xml:space="preserve"> , </w:t>
      </w:r>
      <w:proofErr w:type="spellStart"/>
      <w:r w:rsidRPr="00854E8A">
        <w:rPr>
          <w:rFonts w:ascii="Times New Roman" w:hAnsi="Times New Roman" w:cs="Times New Roman"/>
          <w:bCs/>
          <w:sz w:val="28"/>
          <w:szCs w:val="28"/>
          <w:lang w:val="en-US"/>
        </w:rPr>
        <w:t>Jiajia</w:t>
      </w:r>
      <w:proofErr w:type="spellEnd"/>
      <w:r w:rsidRPr="00854E8A">
        <w:rPr>
          <w:rFonts w:ascii="Times New Roman" w:hAnsi="Times New Roman" w:cs="Times New Roman"/>
          <w:bCs/>
          <w:sz w:val="28"/>
          <w:szCs w:val="28"/>
          <w:lang w:val="en-US"/>
        </w:rPr>
        <w:t xml:space="preserve"> Wu a , Feng </w:t>
      </w:r>
      <w:proofErr w:type="spellStart"/>
      <w:r w:rsidRPr="00854E8A">
        <w:rPr>
          <w:rFonts w:ascii="Times New Roman" w:hAnsi="Times New Roman" w:cs="Times New Roman"/>
          <w:bCs/>
          <w:sz w:val="28"/>
          <w:szCs w:val="28"/>
          <w:lang w:val="en-US"/>
        </w:rPr>
        <w:t>Guo</w:t>
      </w:r>
      <w:proofErr w:type="spellEnd"/>
      <w:r w:rsidRPr="00854E8A">
        <w:rPr>
          <w:rFonts w:ascii="Times New Roman" w:hAnsi="Times New Roman" w:cs="Times New Roman"/>
          <w:bCs/>
          <w:sz w:val="28"/>
          <w:szCs w:val="28"/>
          <w:lang w:val="en-US"/>
        </w:rPr>
        <w:t xml:space="preserve"> c,* a School of Management, Zhejiang University, Hangzhou, Zhejiang, 310058, China b Capital Market Research Center, Zhejiang University, Hangzhou, Zhejiang, 310058, China c School of Innovation and Entrepreneurship, Zhejiang </w:t>
      </w:r>
      <w:proofErr w:type="spellStart"/>
      <w:r w:rsidRPr="00854E8A">
        <w:rPr>
          <w:rFonts w:ascii="Times New Roman" w:hAnsi="Times New Roman" w:cs="Times New Roman"/>
          <w:bCs/>
          <w:sz w:val="28"/>
          <w:szCs w:val="28"/>
          <w:lang w:val="en-US"/>
        </w:rPr>
        <w:t>Shuren</w:t>
      </w:r>
      <w:proofErr w:type="spellEnd"/>
      <w:r w:rsidRPr="00854E8A">
        <w:rPr>
          <w:rFonts w:ascii="Times New Roman" w:hAnsi="Times New Roman" w:cs="Times New Roman"/>
          <w:bCs/>
          <w:sz w:val="28"/>
          <w:szCs w:val="28"/>
          <w:lang w:val="en-US"/>
        </w:rPr>
        <w:t xml:space="preserve"> University, Hangzhou, Zhejiang, 310015, China — URL: https://doi.org/10.1016/j.iref.2022.01.006  </w:t>
      </w:r>
    </w:p>
    <w:p w14:paraId="0397E313" w14:textId="77777777" w:rsidR="00AA1AAC" w:rsidRPr="00854E8A" w:rsidRDefault="00AA1AAC" w:rsidP="009B48BB">
      <w:pPr>
        <w:pStyle w:val="1"/>
      </w:pPr>
      <w:bookmarkStart w:id="43" w:name="_Toc120805102"/>
      <w:r w:rsidRPr="00854E8A">
        <w:t>10. Методические указания для обучающихся по освоению дисциплины</w:t>
      </w:r>
      <w:bookmarkEnd w:id="43"/>
    </w:p>
    <w:p w14:paraId="74EF0420" w14:textId="6AC35208" w:rsidR="00524FB6" w:rsidRPr="00854E8A" w:rsidRDefault="00643C6E"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 </w:t>
      </w:r>
      <w:r w:rsidR="00524FB6" w:rsidRPr="00854E8A">
        <w:rPr>
          <w:rFonts w:ascii="Times New Roman" w:hAnsi="Times New Roman" w:cs="Times New Roman"/>
          <w:sz w:val="28"/>
          <w:szCs w:val="28"/>
        </w:rPr>
        <w:t>Дисциплина «</w:t>
      </w:r>
      <w:r w:rsidR="00B83812" w:rsidRPr="00854E8A">
        <w:rPr>
          <w:rFonts w:ascii="Times New Roman" w:hAnsi="Times New Roman" w:cs="Times New Roman"/>
          <w:sz w:val="28"/>
          <w:szCs w:val="28"/>
        </w:rPr>
        <w:t>Венчурный бизнес и его финансирование</w:t>
      </w:r>
      <w:r w:rsidR="00524FB6" w:rsidRPr="00854E8A">
        <w:rPr>
          <w:rFonts w:ascii="Times New Roman" w:hAnsi="Times New Roman" w:cs="Times New Roman"/>
          <w:sz w:val="28"/>
          <w:szCs w:val="28"/>
        </w:rPr>
        <w:t xml:space="preserve">» </w:t>
      </w:r>
      <w:r w:rsidR="00245463" w:rsidRPr="00854E8A">
        <w:rPr>
          <w:rFonts w:ascii="Times New Roman" w:hAnsi="Times New Roman" w:cs="Times New Roman"/>
          <w:sz w:val="28"/>
          <w:szCs w:val="28"/>
        </w:rPr>
        <w:t xml:space="preserve">(на английском языке) </w:t>
      </w:r>
      <w:r w:rsidR="00524FB6" w:rsidRPr="00854E8A">
        <w:rPr>
          <w:rFonts w:ascii="Times New Roman" w:hAnsi="Times New Roman" w:cs="Times New Roman"/>
          <w:sz w:val="28"/>
          <w:szCs w:val="28"/>
        </w:rPr>
        <w:t xml:space="preserve">дает более глубокие знания по основам </w:t>
      </w:r>
      <w:r w:rsidR="008D733C" w:rsidRPr="00854E8A">
        <w:rPr>
          <w:rFonts w:ascii="Times New Roman" w:hAnsi="Times New Roman" w:cs="Times New Roman"/>
          <w:sz w:val="28"/>
          <w:szCs w:val="28"/>
        </w:rPr>
        <w:t>венчурного капитала</w:t>
      </w:r>
      <w:r w:rsidR="00524FB6" w:rsidRPr="00854E8A">
        <w:rPr>
          <w:rFonts w:ascii="Times New Roman" w:hAnsi="Times New Roman" w:cs="Times New Roman"/>
          <w:sz w:val="28"/>
          <w:szCs w:val="28"/>
        </w:rPr>
        <w:t>, по применению</w:t>
      </w:r>
      <w:r w:rsidR="00B83812" w:rsidRPr="00854E8A">
        <w:rPr>
          <w:rFonts w:ascii="Times New Roman" w:hAnsi="Times New Roman" w:cs="Times New Roman"/>
          <w:sz w:val="28"/>
          <w:szCs w:val="28"/>
        </w:rPr>
        <w:t xml:space="preserve"> венчурных инвестиций, </w:t>
      </w:r>
      <w:r w:rsidR="00524FB6" w:rsidRPr="00854E8A">
        <w:rPr>
          <w:rFonts w:ascii="Times New Roman" w:hAnsi="Times New Roman" w:cs="Times New Roman"/>
          <w:sz w:val="28"/>
          <w:szCs w:val="28"/>
        </w:rPr>
        <w:t xml:space="preserve">количественных и качественных методов </w:t>
      </w:r>
      <w:r w:rsidR="00B83812" w:rsidRPr="00854E8A">
        <w:rPr>
          <w:rFonts w:ascii="Times New Roman" w:hAnsi="Times New Roman" w:cs="Times New Roman"/>
          <w:sz w:val="28"/>
          <w:szCs w:val="28"/>
        </w:rPr>
        <w:t>оценки венчурного финансирования</w:t>
      </w:r>
      <w:r w:rsidR="00524FB6" w:rsidRPr="00854E8A">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107E309F"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854E8A">
        <w:rPr>
          <w:rFonts w:ascii="Times New Roman" w:hAnsi="Times New Roman" w:cs="Times New Roman"/>
          <w:sz w:val="28"/>
          <w:szCs w:val="28"/>
        </w:rPr>
        <w:t>агентств</w:t>
      </w:r>
      <w:r w:rsidRPr="00854E8A">
        <w:rPr>
          <w:rFonts w:ascii="Times New Roman" w:hAnsi="Times New Roman" w:cs="Times New Roman"/>
          <w:sz w:val="28"/>
          <w:szCs w:val="28"/>
        </w:rPr>
        <w:t xml:space="preserve">. </w:t>
      </w:r>
    </w:p>
    <w:p w14:paraId="541BF3F1"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w:t>
      </w:r>
      <w:r w:rsidRPr="00854E8A">
        <w:rPr>
          <w:rFonts w:ascii="Times New Roman" w:hAnsi="Times New Roman" w:cs="Times New Roman"/>
          <w:sz w:val="28"/>
          <w:szCs w:val="28"/>
        </w:rPr>
        <w:lastRenderedPageBreak/>
        <w:t xml:space="preserve">литературе; решение практико-ориентированных, ситуационных заданий.  </w:t>
      </w:r>
    </w:p>
    <w:p w14:paraId="4F6A3686"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Для обеспечения успешного усвоения материала студентам следует:</w:t>
      </w:r>
    </w:p>
    <w:p w14:paraId="38BA8194"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1.</w:t>
      </w:r>
      <w:r w:rsidRPr="00854E8A">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14:paraId="6609EEDE"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2.</w:t>
      </w:r>
      <w:r w:rsidRPr="00854E8A">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261DAE44"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3.</w:t>
      </w:r>
      <w:r w:rsidRPr="00854E8A">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5BB32498" w14:textId="32664DBE"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4.</w:t>
      </w:r>
      <w:r w:rsidRPr="00854E8A">
        <w:rPr>
          <w:rFonts w:ascii="Times New Roman" w:hAnsi="Times New Roman" w:cs="Times New Roman"/>
          <w:sz w:val="28"/>
          <w:szCs w:val="28"/>
        </w:rPr>
        <w:tab/>
      </w:r>
      <w:r w:rsidR="00854E8A" w:rsidRPr="00854E8A">
        <w:rPr>
          <w:rFonts w:ascii="Times New Roman" w:hAnsi="Times New Roman" w:cs="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w:t>
      </w:r>
    </w:p>
    <w:p w14:paraId="028FB669"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w:t>
      </w:r>
      <w:r w:rsidR="008D733C" w:rsidRPr="00854E8A">
        <w:rPr>
          <w:rFonts w:ascii="Times New Roman" w:hAnsi="Times New Roman" w:cs="Times New Roman"/>
          <w:sz w:val="28"/>
          <w:szCs w:val="28"/>
        </w:rPr>
        <w:t>венчурного капитала</w:t>
      </w:r>
      <w:r w:rsidRPr="00854E8A">
        <w:rPr>
          <w:rFonts w:ascii="Times New Roman" w:hAnsi="Times New Roman" w:cs="Times New Roman"/>
          <w:sz w:val="28"/>
          <w:szCs w:val="28"/>
        </w:rPr>
        <w:t>,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5E558FCB" w14:textId="41F86294"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В процессе освоения дисциплины «</w:t>
      </w:r>
      <w:r w:rsidR="00F74045" w:rsidRPr="00854E8A">
        <w:rPr>
          <w:rFonts w:ascii="Times New Roman" w:hAnsi="Times New Roman" w:cs="Times New Roman"/>
          <w:sz w:val="28"/>
          <w:szCs w:val="28"/>
        </w:rPr>
        <w:t>Венчурный бизнес и его финансирование</w:t>
      </w:r>
      <w:r w:rsidRPr="00854E8A">
        <w:rPr>
          <w:rFonts w:ascii="Times New Roman" w:hAnsi="Times New Roman" w:cs="Times New Roman"/>
          <w:sz w:val="28"/>
          <w:szCs w:val="28"/>
        </w:rPr>
        <w:t>» используются следующие образовательные технологии:</w:t>
      </w:r>
    </w:p>
    <w:p w14:paraId="137A3AB0" w14:textId="71DF64A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1. Стандартные методы обучения по дисциплине «</w:t>
      </w:r>
      <w:r w:rsidR="00F74045" w:rsidRPr="00854E8A">
        <w:rPr>
          <w:rFonts w:ascii="Times New Roman" w:hAnsi="Times New Roman" w:cs="Times New Roman"/>
          <w:sz w:val="28"/>
          <w:szCs w:val="28"/>
        </w:rPr>
        <w:t>Венчурный бизнес и его финансирование</w:t>
      </w:r>
      <w:r w:rsidRPr="00854E8A">
        <w:rPr>
          <w:rFonts w:ascii="Times New Roman" w:hAnsi="Times New Roman" w:cs="Times New Roman"/>
          <w:sz w:val="28"/>
          <w:szCs w:val="28"/>
        </w:rPr>
        <w:t xml:space="preserve">» включают: </w:t>
      </w:r>
    </w:p>
    <w:p w14:paraId="532A378C"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lastRenderedPageBreak/>
        <w:t>•</w:t>
      </w:r>
      <w:r w:rsidRPr="00854E8A">
        <w:rPr>
          <w:rFonts w:ascii="Times New Roman" w:hAnsi="Times New Roman" w:cs="Times New Roman"/>
          <w:sz w:val="28"/>
          <w:szCs w:val="28"/>
        </w:rPr>
        <w:tab/>
        <w:t>лекции;</w:t>
      </w:r>
    </w:p>
    <w:p w14:paraId="15A1C5E3"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A3148A3"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 xml:space="preserve">письменные или устные домашние задания; </w:t>
      </w:r>
    </w:p>
    <w:p w14:paraId="4FBC97BD" w14:textId="77777777" w:rsidR="00F30E04" w:rsidRPr="00854E8A" w:rsidRDefault="00F30E04"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тестовые задания;</w:t>
      </w:r>
    </w:p>
    <w:p w14:paraId="111617B0"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4" w:name="_Hlk25660074"/>
      <w:r w:rsidRPr="00854E8A">
        <w:rPr>
          <w:rFonts w:ascii="Times New Roman" w:hAnsi="Times New Roman" w:cs="Times New Roman"/>
          <w:sz w:val="28"/>
          <w:szCs w:val="28"/>
        </w:rPr>
        <w:t>•</w:t>
      </w:r>
      <w:r w:rsidRPr="00854E8A">
        <w:rPr>
          <w:rFonts w:ascii="Times New Roman" w:hAnsi="Times New Roman" w:cs="Times New Roman"/>
          <w:sz w:val="28"/>
          <w:szCs w:val="28"/>
        </w:rPr>
        <w:tab/>
        <w:t>расчетно-аналитические, расчетно-графические задания;</w:t>
      </w:r>
    </w:p>
    <w:bookmarkEnd w:id="44"/>
    <w:p w14:paraId="5065E16A" w14:textId="587979BD" w:rsidR="00F74045" w:rsidRPr="00854E8A" w:rsidRDefault="00524FB6" w:rsidP="00F74045">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консультации преподавателей;</w:t>
      </w:r>
      <w:r w:rsidR="00F74045" w:rsidRPr="00854E8A">
        <w:rPr>
          <w:rFonts w:ascii="Times New Roman" w:hAnsi="Times New Roman" w:cs="Times New Roman"/>
          <w:sz w:val="28"/>
          <w:szCs w:val="28"/>
        </w:rPr>
        <w:t xml:space="preserve"> домашние творческие задания.</w:t>
      </w:r>
    </w:p>
    <w:p w14:paraId="279348C2"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14:paraId="585B0CE6"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дискуссии;</w:t>
      </w:r>
    </w:p>
    <w:p w14:paraId="380AA5E7"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анализ деловых ситуаций на основе кейс-метода и имитационных моделей;</w:t>
      </w:r>
    </w:p>
    <w:p w14:paraId="0B8B5A4D"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 xml:space="preserve">обсуждение подготовленных студентами эссе; </w:t>
      </w:r>
    </w:p>
    <w:p w14:paraId="7C13E51B"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групповые дискуссии и проекты;</w:t>
      </w:r>
    </w:p>
    <w:p w14:paraId="2249324C"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w:t>
      </w:r>
      <w:r w:rsidRPr="00854E8A">
        <w:rPr>
          <w:rFonts w:ascii="Times New Roman" w:hAnsi="Times New Roman" w:cs="Times New Roman"/>
          <w:sz w:val="28"/>
          <w:szCs w:val="28"/>
        </w:rPr>
        <w:tab/>
        <w:t>обсуждение результатов работы студенческих исследовательских групп</w:t>
      </w:r>
      <w:r w:rsidR="00F30E04" w:rsidRPr="00854E8A">
        <w:rPr>
          <w:rFonts w:ascii="Times New Roman" w:hAnsi="Times New Roman" w:cs="Times New Roman"/>
          <w:sz w:val="28"/>
          <w:szCs w:val="28"/>
        </w:rPr>
        <w:t>.</w:t>
      </w:r>
    </w:p>
    <w:p w14:paraId="6D1B6041"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854E8A">
        <w:rPr>
          <w:rFonts w:ascii="Times New Roman" w:hAnsi="Times New Roman" w:cs="Times New Roman"/>
          <w:sz w:val="28"/>
          <w:szCs w:val="28"/>
        </w:rPr>
        <w:t>планирование и бюджетирование</w:t>
      </w:r>
      <w:r w:rsidRPr="00854E8A">
        <w:rPr>
          <w:rFonts w:ascii="Times New Roman" w:hAnsi="Times New Roman" w:cs="Times New Roman"/>
          <w:sz w:val="28"/>
          <w:szCs w:val="28"/>
        </w:rPr>
        <w:t>»</w:t>
      </w:r>
      <w:r w:rsidR="00F30E04" w:rsidRPr="00854E8A">
        <w:rPr>
          <w:rFonts w:ascii="Times New Roman" w:hAnsi="Times New Roman" w:cs="Times New Roman"/>
          <w:sz w:val="28"/>
          <w:szCs w:val="28"/>
        </w:rPr>
        <w:t>,</w:t>
      </w:r>
      <w:r w:rsidRPr="00854E8A">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4E4884DD" w14:textId="77777777"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14:paraId="4F1DF7D0" w14:textId="0B452F82" w:rsidR="00524FB6" w:rsidRPr="00854E8A"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854E8A">
        <w:rPr>
          <w:rFonts w:ascii="Times New Roman" w:hAnsi="Times New Roman" w:cs="Times New Roman"/>
          <w:sz w:val="28"/>
          <w:szCs w:val="28"/>
        </w:rPr>
        <w:t>;</w:t>
      </w:r>
      <w:r w:rsidRPr="00854E8A">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w:t>
      </w:r>
      <w:r w:rsidR="00F74045" w:rsidRPr="00854E8A">
        <w:rPr>
          <w:rFonts w:ascii="Times New Roman" w:hAnsi="Times New Roman" w:cs="Times New Roman"/>
          <w:sz w:val="28"/>
          <w:szCs w:val="28"/>
        </w:rPr>
        <w:t>домашне</w:t>
      </w:r>
      <w:r w:rsidRPr="00854E8A">
        <w:rPr>
          <w:rFonts w:ascii="Times New Roman" w:hAnsi="Times New Roman" w:cs="Times New Roman"/>
          <w:sz w:val="28"/>
          <w:szCs w:val="28"/>
        </w:rPr>
        <w:t>го</w:t>
      </w:r>
      <w:r w:rsidR="00F74045" w:rsidRPr="00854E8A">
        <w:rPr>
          <w:rFonts w:ascii="Times New Roman" w:hAnsi="Times New Roman" w:cs="Times New Roman"/>
          <w:sz w:val="28"/>
          <w:szCs w:val="28"/>
        </w:rPr>
        <w:t xml:space="preserve"> творческого</w:t>
      </w:r>
      <w:r w:rsidRPr="00854E8A">
        <w:rPr>
          <w:rFonts w:ascii="Times New Roman" w:hAnsi="Times New Roman" w:cs="Times New Roman"/>
          <w:sz w:val="28"/>
          <w:szCs w:val="28"/>
        </w:rPr>
        <w:t xml:space="preserve"> задания и др.</w:t>
      </w:r>
    </w:p>
    <w:p w14:paraId="4BB8C51F" w14:textId="77777777" w:rsidR="00F30E04" w:rsidRPr="00854E8A"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 xml:space="preserve">Большое значение при организации и выполнении самостоятельной работы </w:t>
      </w:r>
      <w:r w:rsidRPr="00854E8A">
        <w:rPr>
          <w:rFonts w:ascii="Times New Roman" w:hAnsi="Times New Roman" w:cs="Times New Roman"/>
          <w:sz w:val="28"/>
          <w:szCs w:val="28"/>
        </w:rPr>
        <w:lastRenderedPageBreak/>
        <w:t>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A6F18F2" w14:textId="783C5388" w:rsidR="00F30E04" w:rsidRPr="00854E8A"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6824351C" w14:textId="77777777" w:rsidR="00E34BEB" w:rsidRPr="00854E8A" w:rsidRDefault="008A2FCD" w:rsidP="009B48BB">
      <w:pPr>
        <w:pStyle w:val="1"/>
      </w:pPr>
      <w:bookmarkStart w:id="45" w:name="_Toc120805103"/>
      <w:r w:rsidRPr="00854E8A">
        <w:t>11.</w:t>
      </w:r>
      <w:r w:rsidR="0040192F" w:rsidRPr="00854E8A">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p>
    <w:p w14:paraId="5016618A" w14:textId="77777777" w:rsidR="003D688D" w:rsidRPr="00854E8A" w:rsidRDefault="003D688D" w:rsidP="009B48BB">
      <w:pPr>
        <w:pStyle w:val="1"/>
        <w:rPr>
          <w:webHidden/>
        </w:rPr>
      </w:pPr>
      <w:bookmarkStart w:id="46" w:name="_Toc530736134"/>
      <w:bookmarkStart w:id="47" w:name="_Toc120805104"/>
      <w:bookmarkStart w:id="48" w:name="_Toc526952394"/>
      <w:r w:rsidRPr="00854E8A">
        <w:rPr>
          <w:webHidden/>
        </w:rPr>
        <w:t>11.1 Комплект лицензионного программного обеспечения:</w:t>
      </w:r>
      <w:bookmarkEnd w:id="46"/>
      <w:bookmarkEnd w:id="47"/>
    </w:p>
    <w:p w14:paraId="05A8DA55" w14:textId="77777777" w:rsidR="003D688D" w:rsidRPr="00854E8A"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854E8A">
        <w:rPr>
          <w:rFonts w:ascii="Times New Roman" w:hAnsi="Times New Roman" w:cs="Times New Roman"/>
          <w:webHidden/>
          <w:sz w:val="28"/>
          <w:szCs w:val="28"/>
        </w:rPr>
        <w:t xml:space="preserve">1. </w:t>
      </w:r>
      <w:r w:rsidRPr="00854E8A">
        <w:rPr>
          <w:rFonts w:ascii="Times New Roman" w:hAnsi="Times New Roman" w:cs="Times New Roman"/>
          <w:webHidden/>
          <w:sz w:val="28"/>
          <w:szCs w:val="28"/>
          <w:lang w:val="en-US"/>
        </w:rPr>
        <w:t>Windows</w:t>
      </w:r>
      <w:r w:rsidRPr="00854E8A">
        <w:rPr>
          <w:rFonts w:ascii="Times New Roman" w:hAnsi="Times New Roman" w:cs="Times New Roman"/>
          <w:webHidden/>
          <w:sz w:val="28"/>
          <w:szCs w:val="28"/>
        </w:rPr>
        <w:t xml:space="preserve">, </w:t>
      </w:r>
      <w:r w:rsidRPr="00854E8A">
        <w:rPr>
          <w:rFonts w:ascii="Times New Roman" w:hAnsi="Times New Roman" w:cs="Times New Roman"/>
          <w:webHidden/>
          <w:sz w:val="28"/>
          <w:szCs w:val="28"/>
          <w:lang w:val="en-US"/>
        </w:rPr>
        <w:t>Microsoft</w:t>
      </w:r>
      <w:r w:rsidRPr="00854E8A">
        <w:rPr>
          <w:rFonts w:ascii="Times New Roman" w:hAnsi="Times New Roman" w:cs="Times New Roman"/>
          <w:webHidden/>
          <w:sz w:val="28"/>
          <w:szCs w:val="28"/>
        </w:rPr>
        <w:t xml:space="preserve"> </w:t>
      </w:r>
      <w:r w:rsidRPr="00854E8A">
        <w:rPr>
          <w:rFonts w:ascii="Times New Roman" w:hAnsi="Times New Roman" w:cs="Times New Roman"/>
          <w:webHidden/>
          <w:sz w:val="28"/>
          <w:szCs w:val="28"/>
          <w:lang w:val="en-US"/>
        </w:rPr>
        <w:t>Office</w:t>
      </w:r>
      <w:r w:rsidRPr="00854E8A">
        <w:rPr>
          <w:rFonts w:ascii="Times New Roman" w:hAnsi="Times New Roman" w:cs="Times New Roman"/>
          <w:webHidden/>
          <w:sz w:val="28"/>
          <w:szCs w:val="28"/>
        </w:rPr>
        <w:t>.</w:t>
      </w:r>
    </w:p>
    <w:p w14:paraId="39CC9146" w14:textId="4C01D281" w:rsidR="003D688D" w:rsidRPr="00854E8A"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854E8A">
        <w:rPr>
          <w:rFonts w:ascii="Times New Roman" w:hAnsi="Times New Roman" w:cs="Times New Roman"/>
          <w:webHidden/>
          <w:sz w:val="28"/>
          <w:szCs w:val="28"/>
        </w:rPr>
        <w:t xml:space="preserve">2. </w:t>
      </w:r>
      <w:r w:rsidR="00F15FCC" w:rsidRPr="00854E8A">
        <w:rPr>
          <w:rFonts w:ascii="Times New Roman" w:hAnsi="Times New Roman" w:cs="Times New Roman"/>
          <w:webHidden/>
          <w:sz w:val="28"/>
          <w:szCs w:val="28"/>
        </w:rPr>
        <w:t xml:space="preserve">Антивирус </w:t>
      </w:r>
      <w:r w:rsidR="00F15FCC" w:rsidRPr="00854E8A">
        <w:rPr>
          <w:rFonts w:ascii="Times New Roman" w:hAnsi="Times New Roman" w:cs="Times New Roman"/>
          <w:sz w:val="28"/>
          <w:szCs w:val="28"/>
          <w:lang w:val="en-US"/>
        </w:rPr>
        <w:t>Kaspersky</w:t>
      </w:r>
      <w:r w:rsidR="00F15FCC" w:rsidRPr="00854E8A">
        <w:rPr>
          <w:rFonts w:ascii="Times New Roman" w:hAnsi="Times New Roman" w:cs="Times New Roman"/>
          <w:sz w:val="28"/>
          <w:szCs w:val="28"/>
        </w:rPr>
        <w:t>.</w:t>
      </w:r>
    </w:p>
    <w:p w14:paraId="77EDEC37" w14:textId="77777777" w:rsidR="003D688D" w:rsidRPr="00854E8A" w:rsidRDefault="003D688D" w:rsidP="003D688D">
      <w:pPr>
        <w:pStyle w:val="111"/>
        <w:tabs>
          <w:tab w:val="left" w:pos="902"/>
          <w:tab w:val="left" w:pos="1134"/>
        </w:tabs>
        <w:spacing w:line="360" w:lineRule="auto"/>
        <w:ind w:left="0" w:firstLine="720"/>
        <w:jc w:val="both"/>
        <w:rPr>
          <w:i w:val="0"/>
          <w:webHidden/>
          <w:sz w:val="28"/>
          <w:szCs w:val="28"/>
        </w:rPr>
      </w:pPr>
      <w:bookmarkStart w:id="49" w:name="_Toc530736135"/>
      <w:bookmarkStart w:id="50" w:name="_Toc120805105"/>
      <w:r w:rsidRPr="00854E8A">
        <w:rPr>
          <w:i w:val="0"/>
          <w:webHidden/>
          <w:sz w:val="28"/>
          <w:szCs w:val="28"/>
        </w:rPr>
        <w:t>11.2 Современные профессиональные базы данных и информационные справочные системы:</w:t>
      </w:r>
      <w:bookmarkEnd w:id="49"/>
      <w:bookmarkEnd w:id="50"/>
    </w:p>
    <w:p w14:paraId="7D8BE640" w14:textId="77777777" w:rsidR="00992CF3" w:rsidRPr="00854E8A" w:rsidRDefault="00992CF3">
      <w:pPr>
        <w:pStyle w:val="ac"/>
        <w:numPr>
          <w:ilvl w:val="0"/>
          <w:numId w:val="5"/>
        </w:numPr>
        <w:tabs>
          <w:tab w:val="clear" w:pos="786"/>
          <w:tab w:val="left" w:pos="284"/>
          <w:tab w:val="num" w:pos="567"/>
          <w:tab w:val="left" w:pos="709"/>
          <w:tab w:val="left" w:pos="1134"/>
        </w:tabs>
        <w:spacing w:after="0" w:line="360" w:lineRule="auto"/>
        <w:ind w:left="0" w:firstLine="284"/>
        <w:jc w:val="both"/>
        <w:rPr>
          <w:sz w:val="28"/>
          <w:szCs w:val="28"/>
        </w:rPr>
      </w:pPr>
      <w:r w:rsidRPr="00854E8A">
        <w:rPr>
          <w:sz w:val="28"/>
          <w:szCs w:val="28"/>
        </w:rPr>
        <w:t xml:space="preserve">​Университетская информационная система Россия. Доступ по IP-адресам </w:t>
      </w:r>
      <w:proofErr w:type="spellStart"/>
      <w:r w:rsidRPr="00854E8A">
        <w:rPr>
          <w:sz w:val="28"/>
          <w:szCs w:val="28"/>
        </w:rPr>
        <w:t>ТУСУРа</w:t>
      </w:r>
      <w:proofErr w:type="spellEnd"/>
      <w:r w:rsidRPr="00854E8A">
        <w:rPr>
          <w:sz w:val="28"/>
          <w:szCs w:val="28"/>
        </w:rPr>
        <w:t xml:space="preserve"> </w:t>
      </w:r>
      <w:hyperlink r:id="rId29" w:tgtFrame="_blank" w:history="1">
        <w:r w:rsidRPr="00854E8A">
          <w:rPr>
            <w:rStyle w:val="a4"/>
            <w:rFonts w:eastAsiaTheme="majorEastAsia"/>
            <w:color w:val="auto"/>
            <w:sz w:val="27"/>
            <w:szCs w:val="27"/>
            <w:bdr w:val="none" w:sz="0" w:space="0" w:color="auto" w:frame="1"/>
            <w:shd w:val="clear" w:color="auto" w:fill="FFFFFF"/>
          </w:rPr>
          <w:t>uisrussia.msu.ru</w:t>
        </w:r>
      </w:hyperlink>
    </w:p>
    <w:p w14:paraId="7B0D1138" w14:textId="77777777" w:rsidR="003D688D" w:rsidRPr="00854E8A" w:rsidRDefault="003D688D">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854E8A">
        <w:rPr>
          <w:sz w:val="28"/>
          <w:szCs w:val="28"/>
        </w:rPr>
        <w:t xml:space="preserve">Справочная правовая система </w:t>
      </w:r>
      <w:proofErr w:type="spellStart"/>
      <w:r w:rsidRPr="00854E8A">
        <w:rPr>
          <w:sz w:val="28"/>
          <w:szCs w:val="28"/>
        </w:rPr>
        <w:t>КонсультантПлюс</w:t>
      </w:r>
      <w:proofErr w:type="spellEnd"/>
      <w:r w:rsidRPr="00854E8A">
        <w:rPr>
          <w:sz w:val="28"/>
          <w:szCs w:val="28"/>
        </w:rPr>
        <w:t xml:space="preserve">»: </w:t>
      </w:r>
      <w:hyperlink r:id="rId30" w:history="1">
        <w:r w:rsidR="00992CF3" w:rsidRPr="00854E8A">
          <w:rPr>
            <w:rStyle w:val="a4"/>
            <w:color w:val="auto"/>
            <w:sz w:val="28"/>
            <w:szCs w:val="28"/>
          </w:rPr>
          <w:t>www.consultant.ru</w:t>
        </w:r>
      </w:hyperlink>
      <w:r w:rsidR="00992CF3" w:rsidRPr="00854E8A">
        <w:rPr>
          <w:sz w:val="28"/>
          <w:szCs w:val="28"/>
        </w:rPr>
        <w:t xml:space="preserve"> </w:t>
      </w:r>
    </w:p>
    <w:p w14:paraId="3F5A87CE" w14:textId="77777777" w:rsidR="003D688D" w:rsidRPr="00854E8A" w:rsidRDefault="003D688D">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854E8A">
        <w:rPr>
          <w:sz w:val="28"/>
          <w:szCs w:val="28"/>
        </w:rPr>
        <w:t>Справочная правовая система «Гарант».</w:t>
      </w:r>
    </w:p>
    <w:p w14:paraId="1A818589" w14:textId="0847E385" w:rsidR="00C37976" w:rsidRPr="00854E8A" w:rsidRDefault="00C37976" w:rsidP="00F74045">
      <w:pPr>
        <w:pStyle w:val="ae"/>
        <w:numPr>
          <w:ilvl w:val="0"/>
          <w:numId w:val="5"/>
        </w:numPr>
        <w:spacing w:line="360" w:lineRule="auto"/>
        <w:jc w:val="both"/>
        <w:rPr>
          <w:sz w:val="28"/>
          <w:szCs w:val="28"/>
        </w:rPr>
      </w:pPr>
      <w:r w:rsidRPr="00854E8A">
        <w:rPr>
          <w:sz w:val="28"/>
          <w:szCs w:val="28"/>
        </w:rPr>
        <w:t xml:space="preserve">Российская венчурная компания  </w:t>
      </w:r>
      <w:hyperlink r:id="rId31" w:history="1">
        <w:r w:rsidRPr="00854E8A">
          <w:rPr>
            <w:rStyle w:val="a4"/>
            <w:color w:val="auto"/>
            <w:sz w:val="28"/>
            <w:szCs w:val="28"/>
          </w:rPr>
          <w:t>https://rvc.ru/</w:t>
        </w:r>
      </w:hyperlink>
      <w:r w:rsidRPr="00854E8A">
        <w:rPr>
          <w:sz w:val="28"/>
          <w:szCs w:val="28"/>
        </w:rPr>
        <w:t xml:space="preserve"> </w:t>
      </w:r>
    </w:p>
    <w:p w14:paraId="6BA0A583" w14:textId="6C873823" w:rsidR="00F74045" w:rsidRPr="00854E8A" w:rsidRDefault="00F74045" w:rsidP="00F74045">
      <w:pPr>
        <w:pStyle w:val="ae"/>
        <w:numPr>
          <w:ilvl w:val="0"/>
          <w:numId w:val="5"/>
        </w:numPr>
        <w:spacing w:line="360" w:lineRule="auto"/>
        <w:jc w:val="both"/>
        <w:rPr>
          <w:sz w:val="28"/>
          <w:szCs w:val="28"/>
        </w:rPr>
      </w:pPr>
      <w:r w:rsidRPr="00854E8A">
        <w:rPr>
          <w:sz w:val="28"/>
          <w:szCs w:val="28"/>
        </w:rPr>
        <w:t xml:space="preserve">Российская </w:t>
      </w:r>
      <w:proofErr w:type="spellStart"/>
      <w:r w:rsidRPr="00854E8A">
        <w:rPr>
          <w:sz w:val="28"/>
          <w:szCs w:val="28"/>
        </w:rPr>
        <w:t>краудфандинговая</w:t>
      </w:r>
      <w:proofErr w:type="spellEnd"/>
      <w:r w:rsidRPr="00854E8A">
        <w:rPr>
          <w:sz w:val="28"/>
          <w:szCs w:val="28"/>
        </w:rPr>
        <w:t xml:space="preserve"> платформа </w:t>
      </w:r>
      <w:proofErr w:type="spellStart"/>
      <w:r w:rsidRPr="00854E8A">
        <w:rPr>
          <w:sz w:val="28"/>
          <w:szCs w:val="28"/>
        </w:rPr>
        <w:t>Boomstarter</w:t>
      </w:r>
      <w:proofErr w:type="spellEnd"/>
      <w:r w:rsidRPr="00854E8A">
        <w:rPr>
          <w:sz w:val="28"/>
          <w:szCs w:val="28"/>
        </w:rPr>
        <w:t xml:space="preserve"> </w:t>
      </w:r>
      <w:hyperlink r:id="rId32" w:history="1">
        <w:r w:rsidRPr="00854E8A">
          <w:rPr>
            <w:rStyle w:val="a4"/>
            <w:color w:val="auto"/>
            <w:sz w:val="28"/>
            <w:szCs w:val="28"/>
          </w:rPr>
          <w:t>https://boomstarter.ru/</w:t>
        </w:r>
      </w:hyperlink>
    </w:p>
    <w:p w14:paraId="0CFA8695" w14:textId="77777777" w:rsidR="00F74045" w:rsidRPr="00854E8A" w:rsidRDefault="00F74045" w:rsidP="00F74045">
      <w:pPr>
        <w:pStyle w:val="ae"/>
        <w:numPr>
          <w:ilvl w:val="0"/>
          <w:numId w:val="5"/>
        </w:numPr>
        <w:spacing w:line="360" w:lineRule="auto"/>
        <w:jc w:val="both"/>
        <w:rPr>
          <w:sz w:val="28"/>
          <w:szCs w:val="28"/>
        </w:rPr>
      </w:pPr>
      <w:r w:rsidRPr="00854E8A">
        <w:rPr>
          <w:sz w:val="28"/>
          <w:szCs w:val="28"/>
        </w:rPr>
        <w:t xml:space="preserve">Российская </w:t>
      </w:r>
      <w:proofErr w:type="spellStart"/>
      <w:r w:rsidRPr="00854E8A">
        <w:rPr>
          <w:sz w:val="28"/>
          <w:szCs w:val="28"/>
        </w:rPr>
        <w:t>краудфандинговая</w:t>
      </w:r>
      <w:proofErr w:type="spellEnd"/>
      <w:r w:rsidRPr="00854E8A">
        <w:rPr>
          <w:sz w:val="28"/>
          <w:szCs w:val="28"/>
        </w:rPr>
        <w:t xml:space="preserve"> платформа) </w:t>
      </w:r>
      <w:proofErr w:type="spellStart"/>
      <w:r w:rsidRPr="00854E8A">
        <w:rPr>
          <w:sz w:val="28"/>
          <w:szCs w:val="28"/>
        </w:rPr>
        <w:t>Planeta</w:t>
      </w:r>
      <w:proofErr w:type="spellEnd"/>
      <w:r w:rsidRPr="00854E8A">
        <w:rPr>
          <w:sz w:val="28"/>
          <w:szCs w:val="28"/>
        </w:rPr>
        <w:t xml:space="preserve"> </w:t>
      </w:r>
      <w:hyperlink r:id="rId33" w:history="1">
        <w:r w:rsidRPr="00854E8A">
          <w:rPr>
            <w:rStyle w:val="a4"/>
            <w:color w:val="auto"/>
            <w:sz w:val="28"/>
            <w:szCs w:val="28"/>
          </w:rPr>
          <w:t>https://planeta.ru/</w:t>
        </w:r>
      </w:hyperlink>
      <w:r w:rsidRPr="00854E8A">
        <w:rPr>
          <w:sz w:val="28"/>
          <w:szCs w:val="28"/>
        </w:rPr>
        <w:t xml:space="preserve">  </w:t>
      </w:r>
    </w:p>
    <w:p w14:paraId="0209BC81" w14:textId="77777777" w:rsidR="00F74045" w:rsidRPr="00854E8A" w:rsidRDefault="00F74045" w:rsidP="00F74045">
      <w:pPr>
        <w:pStyle w:val="ae"/>
        <w:numPr>
          <w:ilvl w:val="0"/>
          <w:numId w:val="5"/>
        </w:numPr>
        <w:spacing w:line="360" w:lineRule="auto"/>
        <w:jc w:val="both"/>
        <w:rPr>
          <w:sz w:val="28"/>
          <w:szCs w:val="28"/>
        </w:rPr>
      </w:pPr>
      <w:r w:rsidRPr="00854E8A">
        <w:rPr>
          <w:sz w:val="28"/>
          <w:szCs w:val="28"/>
        </w:rPr>
        <w:t xml:space="preserve">Инвестиционная  площадка для заключения венчурных сделок </w:t>
      </w:r>
      <w:proofErr w:type="spellStart"/>
      <w:r w:rsidRPr="00854E8A">
        <w:rPr>
          <w:sz w:val="28"/>
          <w:szCs w:val="28"/>
        </w:rPr>
        <w:t>StartTrack</w:t>
      </w:r>
      <w:proofErr w:type="spellEnd"/>
      <w:r w:rsidRPr="00854E8A">
        <w:rPr>
          <w:sz w:val="28"/>
          <w:szCs w:val="28"/>
        </w:rPr>
        <w:t xml:space="preserve"> </w:t>
      </w:r>
      <w:hyperlink r:id="rId34" w:history="1">
        <w:r w:rsidRPr="00854E8A">
          <w:rPr>
            <w:rStyle w:val="a4"/>
            <w:color w:val="auto"/>
            <w:sz w:val="28"/>
            <w:szCs w:val="28"/>
          </w:rPr>
          <w:t>https://starttrack.ru/</w:t>
        </w:r>
      </w:hyperlink>
    </w:p>
    <w:p w14:paraId="4A914115" w14:textId="77777777" w:rsidR="00F74045" w:rsidRPr="00854E8A" w:rsidRDefault="00F74045" w:rsidP="00F74045">
      <w:pPr>
        <w:pStyle w:val="ae"/>
        <w:numPr>
          <w:ilvl w:val="0"/>
          <w:numId w:val="5"/>
        </w:numPr>
        <w:spacing w:line="360" w:lineRule="auto"/>
        <w:jc w:val="both"/>
        <w:rPr>
          <w:sz w:val="28"/>
          <w:szCs w:val="28"/>
        </w:rPr>
      </w:pPr>
      <w:r w:rsidRPr="00854E8A">
        <w:rPr>
          <w:sz w:val="28"/>
          <w:szCs w:val="28"/>
        </w:rPr>
        <w:t xml:space="preserve">Международная  </w:t>
      </w:r>
      <w:proofErr w:type="spellStart"/>
      <w:r w:rsidRPr="00854E8A">
        <w:rPr>
          <w:sz w:val="28"/>
          <w:szCs w:val="28"/>
        </w:rPr>
        <w:t>краудфандинговая</w:t>
      </w:r>
      <w:proofErr w:type="spellEnd"/>
      <w:r w:rsidRPr="00854E8A">
        <w:rPr>
          <w:sz w:val="28"/>
          <w:szCs w:val="28"/>
        </w:rPr>
        <w:t xml:space="preserve"> платформа </w:t>
      </w:r>
      <w:proofErr w:type="spellStart"/>
      <w:r w:rsidRPr="00854E8A">
        <w:rPr>
          <w:sz w:val="28"/>
          <w:szCs w:val="28"/>
        </w:rPr>
        <w:t>Kickstarter</w:t>
      </w:r>
      <w:proofErr w:type="spellEnd"/>
      <w:r w:rsidRPr="00854E8A">
        <w:rPr>
          <w:sz w:val="28"/>
          <w:szCs w:val="28"/>
        </w:rPr>
        <w:t xml:space="preserve"> </w:t>
      </w:r>
      <w:hyperlink r:id="rId35" w:history="1">
        <w:r w:rsidRPr="00854E8A">
          <w:rPr>
            <w:rStyle w:val="a4"/>
            <w:color w:val="auto"/>
            <w:sz w:val="28"/>
            <w:szCs w:val="28"/>
          </w:rPr>
          <w:t>https://www.kickstarter.com/</w:t>
        </w:r>
      </w:hyperlink>
    </w:p>
    <w:p w14:paraId="0F18CA6C" w14:textId="77777777" w:rsidR="0018063B" w:rsidRPr="00854E8A"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Информационные технологии в финансах - </w:t>
      </w:r>
      <w:hyperlink r:id="rId36" w:history="1">
        <w:r w:rsidR="00992CF3" w:rsidRPr="00854E8A">
          <w:rPr>
            <w:rStyle w:val="a4"/>
            <w:rFonts w:eastAsia="TimesNewRomanPSMT"/>
            <w:color w:val="auto"/>
            <w:sz w:val="28"/>
            <w:szCs w:val="28"/>
          </w:rPr>
          <w:t>www.it-finance.com</w:t>
        </w:r>
      </w:hyperlink>
      <w:r w:rsidR="00992CF3" w:rsidRPr="00854E8A">
        <w:rPr>
          <w:rFonts w:eastAsia="TimesNewRomanPSMT"/>
          <w:sz w:val="28"/>
          <w:szCs w:val="28"/>
        </w:rPr>
        <w:t xml:space="preserve"> </w:t>
      </w:r>
    </w:p>
    <w:p w14:paraId="451A49E1" w14:textId="77777777" w:rsidR="0018063B" w:rsidRPr="00854E8A"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Портал «Технологии корпоративного управления </w:t>
      </w:r>
      <w:proofErr w:type="spellStart"/>
      <w:r w:rsidRPr="00854E8A">
        <w:rPr>
          <w:rFonts w:eastAsia="TimesNewRomanPSMT"/>
          <w:sz w:val="28"/>
          <w:szCs w:val="28"/>
        </w:rPr>
        <w:t>ITeam</w:t>
      </w:r>
      <w:proofErr w:type="spellEnd"/>
      <w:r w:rsidRPr="00854E8A">
        <w:rPr>
          <w:rFonts w:eastAsia="TimesNewRomanPSMT"/>
          <w:sz w:val="28"/>
          <w:szCs w:val="28"/>
        </w:rPr>
        <w:t>» -</w:t>
      </w:r>
      <w:hyperlink r:id="rId37" w:history="1">
        <w:r w:rsidRPr="00854E8A">
          <w:rPr>
            <w:rStyle w:val="a4"/>
            <w:rFonts w:eastAsia="TimesNewRomanPSMT"/>
            <w:color w:val="auto"/>
            <w:sz w:val="28"/>
            <w:szCs w:val="28"/>
            <w:u w:val="none"/>
          </w:rPr>
          <w:t>http://www.iteam.ru</w:t>
        </w:r>
      </w:hyperlink>
      <w:r w:rsidRPr="00854E8A">
        <w:rPr>
          <w:sz w:val="28"/>
          <w:szCs w:val="28"/>
        </w:rPr>
        <w:t>;</w:t>
      </w:r>
    </w:p>
    <w:p w14:paraId="1C9122DE" w14:textId="77777777" w:rsidR="00992CF3"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lastRenderedPageBreak/>
        <w:t xml:space="preserve">АК&amp;М — экономическое информационное агентство </w:t>
      </w:r>
      <w:hyperlink r:id="rId38" w:history="1">
        <w:r w:rsidRPr="00854E8A">
          <w:rPr>
            <w:rStyle w:val="a4"/>
            <w:rFonts w:eastAsia="TimesNewRomanPSMT"/>
            <w:color w:val="auto"/>
            <w:sz w:val="28"/>
            <w:szCs w:val="28"/>
          </w:rPr>
          <w:t>http://www.akm.ru/</w:t>
        </w:r>
      </w:hyperlink>
      <w:r w:rsidRPr="00854E8A">
        <w:rPr>
          <w:rFonts w:eastAsia="TimesNewRomanPSMT"/>
          <w:sz w:val="28"/>
          <w:szCs w:val="28"/>
        </w:rPr>
        <w:t xml:space="preserve"> </w:t>
      </w:r>
    </w:p>
    <w:p w14:paraId="06F3683B" w14:textId="77777777" w:rsidR="0018063B" w:rsidRPr="00854E8A"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Сайт компании </w:t>
      </w:r>
      <w:proofErr w:type="spellStart"/>
      <w:r w:rsidRPr="00854E8A">
        <w:rPr>
          <w:rFonts w:eastAsia="TimesNewRomanPSMT"/>
          <w:sz w:val="28"/>
          <w:szCs w:val="28"/>
        </w:rPr>
        <w:t>Вloomberg</w:t>
      </w:r>
      <w:proofErr w:type="spellEnd"/>
      <w:r w:rsidRPr="00854E8A">
        <w:rPr>
          <w:rFonts w:eastAsia="TimesNewRomanPSMT"/>
          <w:sz w:val="28"/>
          <w:szCs w:val="28"/>
        </w:rPr>
        <w:t xml:space="preserve"> - </w:t>
      </w:r>
      <w:hyperlink r:id="rId39" w:history="1">
        <w:r w:rsidRPr="00854E8A">
          <w:rPr>
            <w:rStyle w:val="a4"/>
            <w:rFonts w:eastAsia="TimesNewRomanPSMT"/>
            <w:color w:val="auto"/>
            <w:sz w:val="28"/>
            <w:szCs w:val="28"/>
            <w:u w:val="none"/>
          </w:rPr>
          <w:t>http://www.bloomberg.com</w:t>
        </w:r>
      </w:hyperlink>
      <w:r w:rsidRPr="00854E8A">
        <w:rPr>
          <w:rFonts w:eastAsia="TimesNewRomanPSMT"/>
          <w:sz w:val="28"/>
          <w:szCs w:val="28"/>
        </w:rPr>
        <w:t>;</w:t>
      </w:r>
    </w:p>
    <w:p w14:paraId="42F26125" w14:textId="77777777" w:rsidR="0018063B" w:rsidRPr="00854E8A"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Сайт компании Томсон </w:t>
      </w:r>
      <w:proofErr w:type="spellStart"/>
      <w:r w:rsidRPr="00854E8A">
        <w:rPr>
          <w:rFonts w:eastAsia="TimesNewRomanPSMT"/>
          <w:sz w:val="28"/>
          <w:szCs w:val="28"/>
        </w:rPr>
        <w:t>Рейт</w:t>
      </w:r>
      <w:r w:rsidR="00F30E04" w:rsidRPr="00854E8A">
        <w:rPr>
          <w:rFonts w:eastAsia="TimesNewRomanPSMT"/>
          <w:sz w:val="28"/>
          <w:szCs w:val="28"/>
        </w:rPr>
        <w:t>е</w:t>
      </w:r>
      <w:r w:rsidRPr="00854E8A">
        <w:rPr>
          <w:rFonts w:eastAsia="TimesNewRomanPSMT"/>
          <w:sz w:val="28"/>
          <w:szCs w:val="28"/>
        </w:rPr>
        <w:t>рс</w:t>
      </w:r>
      <w:proofErr w:type="spellEnd"/>
      <w:r w:rsidRPr="00854E8A">
        <w:rPr>
          <w:rFonts w:eastAsia="TimesNewRomanPSMT"/>
          <w:sz w:val="28"/>
          <w:szCs w:val="28"/>
        </w:rPr>
        <w:t xml:space="preserve"> - http://www.http://thomsonreuters.ru;</w:t>
      </w:r>
    </w:p>
    <w:p w14:paraId="6785ADBE" w14:textId="77777777" w:rsidR="0018063B" w:rsidRPr="00854E8A"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Система комплексного раскрытия информации «СКРИН» </w:t>
      </w:r>
      <w:hyperlink r:id="rId40" w:history="1">
        <w:r w:rsidR="00992CF3" w:rsidRPr="00854E8A">
          <w:rPr>
            <w:rStyle w:val="a4"/>
            <w:rFonts w:eastAsia="TimesNewRomanPSMT"/>
            <w:color w:val="auto"/>
            <w:sz w:val="28"/>
            <w:szCs w:val="28"/>
          </w:rPr>
          <w:t>http://www.skrin.ru</w:t>
        </w:r>
      </w:hyperlink>
      <w:r w:rsidR="00992CF3" w:rsidRPr="00854E8A">
        <w:rPr>
          <w:rFonts w:eastAsia="TimesNewRomanPSMT"/>
          <w:sz w:val="28"/>
          <w:szCs w:val="28"/>
        </w:rPr>
        <w:t xml:space="preserve"> </w:t>
      </w:r>
    </w:p>
    <w:p w14:paraId="2A5D68AE" w14:textId="77777777" w:rsidR="00992CF3"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Финансы.ru </w:t>
      </w:r>
      <w:hyperlink r:id="rId41" w:history="1">
        <w:r w:rsidRPr="00854E8A">
          <w:rPr>
            <w:rStyle w:val="a4"/>
            <w:rFonts w:eastAsia="TimesNewRomanPSMT"/>
            <w:color w:val="auto"/>
            <w:sz w:val="28"/>
            <w:szCs w:val="28"/>
          </w:rPr>
          <w:t>http://www.finansy.ru/</w:t>
        </w:r>
      </w:hyperlink>
    </w:p>
    <w:p w14:paraId="5C859607" w14:textId="77777777" w:rsidR="00E23838"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 AUP.RU — Административно-управленческий портал  </w:t>
      </w:r>
      <w:hyperlink r:id="rId42" w:history="1">
        <w:r w:rsidR="00E23838" w:rsidRPr="00854E8A">
          <w:rPr>
            <w:rStyle w:val="a4"/>
            <w:rFonts w:eastAsia="TimesNewRomanPSMT"/>
            <w:color w:val="auto"/>
            <w:sz w:val="28"/>
            <w:szCs w:val="28"/>
          </w:rPr>
          <w:t>http://www.aup.ru/</w:t>
        </w:r>
      </w:hyperlink>
    </w:p>
    <w:p w14:paraId="0BD97AF0" w14:textId="77777777" w:rsidR="0018063B"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 </w:t>
      </w:r>
      <w:r w:rsidR="0018063B" w:rsidRPr="00854E8A">
        <w:rPr>
          <w:rFonts w:eastAsia="TimesNewRomanPSMT"/>
          <w:sz w:val="28"/>
          <w:szCs w:val="28"/>
        </w:rPr>
        <w:t xml:space="preserve">Официальный сайт </w:t>
      </w:r>
      <w:proofErr w:type="spellStart"/>
      <w:r w:rsidR="0018063B" w:rsidRPr="00854E8A">
        <w:rPr>
          <w:rFonts w:eastAsia="TimesNewRomanPSMT"/>
          <w:sz w:val="28"/>
          <w:szCs w:val="28"/>
        </w:rPr>
        <w:t>РосБизнесКонсалтинг</w:t>
      </w:r>
      <w:proofErr w:type="spellEnd"/>
      <w:r w:rsidR="0018063B" w:rsidRPr="00854E8A">
        <w:rPr>
          <w:rFonts w:eastAsia="TimesNewRomanPSMT"/>
          <w:sz w:val="28"/>
          <w:szCs w:val="28"/>
        </w:rPr>
        <w:t xml:space="preserve"> </w:t>
      </w:r>
      <w:hyperlink r:id="rId43" w:tgtFrame="_blank" w:history="1">
        <w:r w:rsidRPr="00854E8A">
          <w:rPr>
            <w:rStyle w:val="a4"/>
            <w:rFonts w:eastAsiaTheme="majorEastAsia"/>
            <w:color w:val="auto"/>
            <w:sz w:val="21"/>
            <w:szCs w:val="21"/>
          </w:rPr>
          <w:t>https://www.rbc.ru/</w:t>
        </w:r>
      </w:hyperlink>
      <w:r w:rsidRPr="00854E8A">
        <w:t xml:space="preserve"> </w:t>
      </w:r>
    </w:p>
    <w:p w14:paraId="314E0E59" w14:textId="77777777" w:rsidR="00992CF3"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Единый портал бюджетной системы Российской Федерации </w:t>
      </w:r>
      <w:hyperlink r:id="rId44" w:history="1">
        <w:r w:rsidRPr="00854E8A">
          <w:rPr>
            <w:rStyle w:val="a4"/>
            <w:rFonts w:eastAsia="TimesNewRomanPSMT"/>
            <w:color w:val="auto"/>
            <w:sz w:val="28"/>
            <w:szCs w:val="28"/>
          </w:rPr>
          <w:t>http://budget.gov.ru/</w:t>
        </w:r>
      </w:hyperlink>
      <w:r w:rsidRPr="00854E8A">
        <w:rPr>
          <w:rFonts w:eastAsia="TimesNewRomanPSMT"/>
          <w:sz w:val="28"/>
          <w:szCs w:val="28"/>
        </w:rPr>
        <w:t xml:space="preserve">  </w:t>
      </w:r>
    </w:p>
    <w:p w14:paraId="1A8938E9" w14:textId="77777777" w:rsidR="00992CF3"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CMMARKET.RU — Мировые товарные рынки </w:t>
      </w:r>
      <w:hyperlink r:id="rId45" w:history="1">
        <w:r w:rsidRPr="00854E8A">
          <w:rPr>
            <w:rStyle w:val="a4"/>
            <w:rFonts w:eastAsia="TimesNewRomanPSMT"/>
            <w:color w:val="auto"/>
            <w:sz w:val="28"/>
            <w:szCs w:val="28"/>
          </w:rPr>
          <w:t>http://www.cmmarket.ru/</w:t>
        </w:r>
      </w:hyperlink>
      <w:r w:rsidRPr="00854E8A">
        <w:rPr>
          <w:rFonts w:eastAsia="TimesNewRomanPSMT"/>
          <w:sz w:val="28"/>
          <w:szCs w:val="28"/>
        </w:rPr>
        <w:t xml:space="preserve"> </w:t>
      </w:r>
    </w:p>
    <w:p w14:paraId="1D590E8D" w14:textId="77777777" w:rsidR="00992CF3"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 EREPORT.RU Обзорная информация по мировой экономике </w:t>
      </w:r>
      <w:hyperlink r:id="rId46" w:history="1">
        <w:r w:rsidRPr="00854E8A">
          <w:rPr>
            <w:rStyle w:val="a4"/>
            <w:rFonts w:eastAsia="TimesNewRomanPSMT"/>
            <w:color w:val="auto"/>
            <w:sz w:val="28"/>
            <w:szCs w:val="28"/>
          </w:rPr>
          <w:t>http://www.ereport.ru/</w:t>
        </w:r>
      </w:hyperlink>
      <w:r w:rsidRPr="00854E8A">
        <w:rPr>
          <w:rFonts w:eastAsia="TimesNewRomanPSMT"/>
          <w:sz w:val="28"/>
          <w:szCs w:val="28"/>
        </w:rPr>
        <w:t xml:space="preserve"> </w:t>
      </w:r>
    </w:p>
    <w:p w14:paraId="7C8FEAC5" w14:textId="77777777" w:rsidR="00992CF3" w:rsidRPr="00854E8A"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854E8A">
        <w:rPr>
          <w:rFonts w:eastAsia="TimesNewRomanPSMT"/>
          <w:sz w:val="28"/>
          <w:szCs w:val="28"/>
        </w:rPr>
        <w:t xml:space="preserve">Портал интеллектуального центра - научной библиотеки </w:t>
      </w:r>
      <w:hyperlink r:id="rId47" w:history="1">
        <w:r w:rsidRPr="00854E8A">
          <w:rPr>
            <w:rStyle w:val="a4"/>
            <w:rFonts w:eastAsia="TimesNewRomanPSMT"/>
            <w:color w:val="auto"/>
            <w:sz w:val="28"/>
            <w:szCs w:val="28"/>
          </w:rPr>
          <w:t>https://library.narfu.ru/index.php?option=com_content&amp;view=article&amp;id=521&amp;Itemid=590&amp;lang=ru</w:t>
        </w:r>
      </w:hyperlink>
      <w:r w:rsidRPr="00854E8A">
        <w:rPr>
          <w:rFonts w:eastAsia="TimesNewRomanPSMT"/>
          <w:sz w:val="28"/>
          <w:szCs w:val="28"/>
        </w:rPr>
        <w:t xml:space="preserve"> </w:t>
      </w:r>
    </w:p>
    <w:p w14:paraId="382E8692" w14:textId="77777777" w:rsidR="00643C6E" w:rsidRPr="00854E8A" w:rsidRDefault="00643C6E" w:rsidP="00643C6E">
      <w:pPr>
        <w:pStyle w:val="1"/>
      </w:pPr>
      <w:bookmarkStart w:id="51" w:name="_Toc18577477"/>
      <w:bookmarkStart w:id="52" w:name="_Toc18938735"/>
      <w:bookmarkStart w:id="53" w:name="_Toc20216323"/>
      <w:bookmarkStart w:id="54" w:name="_Toc25581139"/>
      <w:bookmarkStart w:id="55" w:name="_Toc120805106"/>
      <w:r w:rsidRPr="00854E8A">
        <w:t>11.3. Сертифицированные программные и аппаратные средства защиты информации</w:t>
      </w:r>
      <w:bookmarkEnd w:id="51"/>
      <w:bookmarkEnd w:id="52"/>
      <w:bookmarkEnd w:id="53"/>
      <w:bookmarkEnd w:id="54"/>
      <w:bookmarkEnd w:id="55"/>
    </w:p>
    <w:p w14:paraId="6BED6461" w14:textId="77777777" w:rsidR="00643C6E" w:rsidRPr="00854E8A" w:rsidRDefault="00643C6E" w:rsidP="00643C6E">
      <w:pPr>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0D30D92C" w14:textId="77777777" w:rsidR="0040192F" w:rsidRPr="00854E8A" w:rsidRDefault="0040192F" w:rsidP="00643C6E">
      <w:pPr>
        <w:pStyle w:val="1"/>
        <w:tabs>
          <w:tab w:val="left" w:pos="1134"/>
        </w:tabs>
      </w:pPr>
      <w:bookmarkStart w:id="56" w:name="_Toc120805107"/>
      <w:r w:rsidRPr="00854E8A">
        <w:t>12. Описание материально-технической базы, необходимой для осуществления образовательного процесса по дисциплине</w:t>
      </w:r>
      <w:bookmarkEnd w:id="48"/>
      <w:bookmarkEnd w:id="56"/>
    </w:p>
    <w:p w14:paraId="2608313F" w14:textId="77777777" w:rsidR="008331C5" w:rsidRPr="00854E8A" w:rsidRDefault="0040192F" w:rsidP="00643C6E">
      <w:pPr>
        <w:tabs>
          <w:tab w:val="left" w:pos="1134"/>
        </w:tabs>
        <w:spacing w:after="0" w:line="360" w:lineRule="auto"/>
        <w:ind w:firstLine="709"/>
        <w:jc w:val="both"/>
        <w:rPr>
          <w:rFonts w:ascii="Times New Roman" w:hAnsi="Times New Roman" w:cs="Times New Roman"/>
          <w:sz w:val="28"/>
          <w:szCs w:val="28"/>
        </w:rPr>
      </w:pPr>
      <w:r w:rsidRPr="00854E8A">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854E8A" w:rsidSect="00F15FCC">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E3999" w14:textId="77777777" w:rsidR="004F62A6" w:rsidRPr="00DD1FC6" w:rsidRDefault="004F62A6" w:rsidP="00DD1FC6">
      <w:pPr>
        <w:pStyle w:val="ConsPlusNormal"/>
        <w:rPr>
          <w:rFonts w:asciiTheme="minorHAnsi" w:eastAsiaTheme="minorEastAsia" w:hAnsiTheme="minorHAnsi" w:cstheme="minorBidi"/>
          <w:sz w:val="22"/>
          <w:szCs w:val="22"/>
        </w:rPr>
      </w:pPr>
      <w:r>
        <w:separator/>
      </w:r>
    </w:p>
  </w:endnote>
  <w:endnote w:type="continuationSeparator" w:id="0">
    <w:p w14:paraId="53D52F1B" w14:textId="77777777" w:rsidR="004F62A6" w:rsidRPr="00DD1FC6" w:rsidRDefault="004F62A6"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7C62A3B4" w14:textId="225C4045" w:rsidR="0097232A" w:rsidRDefault="0097232A">
        <w:pPr>
          <w:pStyle w:val="afd"/>
          <w:jc w:val="center"/>
        </w:pPr>
        <w:r>
          <w:fldChar w:fldCharType="begin"/>
        </w:r>
        <w:r>
          <w:instrText>PAGE   \* MERGEFORMAT</w:instrText>
        </w:r>
        <w:r>
          <w:fldChar w:fldCharType="separate"/>
        </w:r>
        <w:r w:rsidR="004A7B6F">
          <w:rPr>
            <w:noProof/>
          </w:rPr>
          <w:t>1</w:t>
        </w:r>
        <w:r>
          <w:rPr>
            <w:noProof/>
          </w:rPr>
          <w:fldChar w:fldCharType="end"/>
        </w:r>
      </w:p>
    </w:sdtContent>
  </w:sdt>
  <w:p w14:paraId="6F2F1970" w14:textId="77777777" w:rsidR="0097232A" w:rsidRDefault="0097232A">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FD2AA" w14:textId="77777777" w:rsidR="004F62A6" w:rsidRPr="00DD1FC6" w:rsidRDefault="004F62A6" w:rsidP="00DD1FC6">
      <w:pPr>
        <w:pStyle w:val="ConsPlusNormal"/>
        <w:rPr>
          <w:rFonts w:asciiTheme="minorHAnsi" w:eastAsiaTheme="minorEastAsia" w:hAnsiTheme="minorHAnsi" w:cstheme="minorBidi"/>
          <w:sz w:val="22"/>
          <w:szCs w:val="22"/>
        </w:rPr>
      </w:pPr>
      <w:r>
        <w:separator/>
      </w:r>
    </w:p>
  </w:footnote>
  <w:footnote w:type="continuationSeparator" w:id="0">
    <w:p w14:paraId="5111712D" w14:textId="77777777" w:rsidR="004F62A6" w:rsidRPr="00DD1FC6" w:rsidRDefault="004F62A6"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E58"/>
    <w:multiLevelType w:val="hybridMultilevel"/>
    <w:tmpl w:val="970290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03543"/>
    <w:multiLevelType w:val="hybridMultilevel"/>
    <w:tmpl w:val="5E904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E94566"/>
    <w:multiLevelType w:val="hybridMultilevel"/>
    <w:tmpl w:val="EA987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9"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3E20753"/>
    <w:multiLevelType w:val="hybridMultilevel"/>
    <w:tmpl w:val="3A94B602"/>
    <w:lvl w:ilvl="0" w:tplc="0CF45E14">
      <w:start w:val="1"/>
      <w:numFmt w:val="decimal"/>
      <w:lvlText w:val="%1."/>
      <w:lvlJc w:val="left"/>
      <w:pPr>
        <w:ind w:left="1429" w:hanging="360"/>
      </w:pPr>
      <w:rPr>
        <w:rFonts w:asciiTheme="minorHAnsi" w:eastAsiaTheme="minorEastAsia" w:hAnsiTheme="minorHAnsi" w:cstheme="minorBid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99761D8"/>
    <w:multiLevelType w:val="hybridMultilevel"/>
    <w:tmpl w:val="D8FA6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9146D1"/>
    <w:multiLevelType w:val="hybridMultilevel"/>
    <w:tmpl w:val="8C2604E4"/>
    <w:lvl w:ilvl="0" w:tplc="0CF45E14">
      <w:start w:val="1"/>
      <w:numFmt w:val="decimal"/>
      <w:lvlText w:val="%1."/>
      <w:lvlJc w:val="left"/>
      <w:pPr>
        <w:ind w:left="720" w:hanging="360"/>
      </w:pPr>
      <w:rPr>
        <w:rFonts w:asciiTheme="minorHAnsi" w:eastAsiaTheme="minorEastAsia"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01156F4"/>
    <w:multiLevelType w:val="hybridMultilevel"/>
    <w:tmpl w:val="0A98B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384455E"/>
    <w:multiLevelType w:val="hybridMultilevel"/>
    <w:tmpl w:val="982E9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BD1D27"/>
    <w:multiLevelType w:val="hybridMultilevel"/>
    <w:tmpl w:val="C294295E"/>
    <w:lvl w:ilvl="0" w:tplc="593A96E8">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8FD2A10"/>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8C7B5E"/>
    <w:multiLevelType w:val="hybridMultilevel"/>
    <w:tmpl w:val="4DA6409C"/>
    <w:lvl w:ilvl="0" w:tplc="A15CEB0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6E5B57"/>
    <w:multiLevelType w:val="hybridMultilevel"/>
    <w:tmpl w:val="D7F08D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6911312"/>
    <w:multiLevelType w:val="hybridMultilevel"/>
    <w:tmpl w:val="7520C2B4"/>
    <w:lvl w:ilvl="0" w:tplc="35C08DD4">
      <w:start w:val="1"/>
      <w:numFmt w:val="decimal"/>
      <w:lvlText w:val="%1."/>
      <w:lvlJc w:val="left"/>
      <w:pPr>
        <w:ind w:left="1141" w:hanging="465"/>
      </w:pPr>
      <w:rPr>
        <w:rFonts w:hint="default"/>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abstractNum w:abstractNumId="31"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6" w15:restartNumberingAfterBreak="0">
    <w:nsid w:val="74A355D1"/>
    <w:multiLevelType w:val="hybridMultilevel"/>
    <w:tmpl w:val="10D29792"/>
    <w:lvl w:ilvl="0" w:tplc="0419000F">
      <w:start w:val="1"/>
      <w:numFmt w:val="decimal"/>
      <w:lvlText w:val="%1."/>
      <w:lvlJc w:val="left"/>
      <w:pPr>
        <w:tabs>
          <w:tab w:val="num" w:pos="927"/>
        </w:tabs>
        <w:ind w:left="927"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1"/>
  </w:num>
  <w:num w:numId="2">
    <w:abstractNumId w:val="38"/>
  </w:num>
  <w:num w:numId="3">
    <w:abstractNumId w:val="16"/>
  </w:num>
  <w:num w:numId="4">
    <w:abstractNumId w:val="5"/>
  </w:num>
  <w:num w:numId="5">
    <w:abstractNumId w:val="21"/>
  </w:num>
  <w:num w:numId="6">
    <w:abstractNumId w:val="33"/>
  </w:num>
  <w:num w:numId="7">
    <w:abstractNumId w:val="24"/>
  </w:num>
  <w:num w:numId="8">
    <w:abstractNumId w:val="9"/>
  </w:num>
  <w:num w:numId="9">
    <w:abstractNumId w:val="34"/>
  </w:num>
  <w:num w:numId="10">
    <w:abstractNumId w:val="19"/>
  </w:num>
  <w:num w:numId="11">
    <w:abstractNumId w:val="4"/>
  </w:num>
  <w:num w:numId="12">
    <w:abstractNumId w:val="37"/>
  </w:num>
  <w:num w:numId="13">
    <w:abstractNumId w:val="2"/>
  </w:num>
  <w:num w:numId="14">
    <w:abstractNumId w:val="17"/>
  </w:num>
  <w:num w:numId="15">
    <w:abstractNumId w:val="8"/>
  </w:num>
  <w:num w:numId="16">
    <w:abstractNumId w:val="11"/>
  </w:num>
  <w:num w:numId="17">
    <w:abstractNumId w:val="29"/>
  </w:num>
  <w:num w:numId="18">
    <w:abstractNumId w:val="1"/>
  </w:num>
  <w:num w:numId="19">
    <w:abstractNumId w:val="12"/>
  </w:num>
  <w:num w:numId="20">
    <w:abstractNumId w:val="35"/>
  </w:num>
  <w:num w:numId="21">
    <w:abstractNumId w:val="0"/>
  </w:num>
  <w:num w:numId="22">
    <w:abstractNumId w:val="6"/>
  </w:num>
  <w:num w:numId="23">
    <w:abstractNumId w:val="28"/>
  </w:num>
  <w:num w:numId="24">
    <w:abstractNumId w:val="23"/>
  </w:num>
  <w:num w:numId="25">
    <w:abstractNumId w:val="3"/>
  </w:num>
  <w:num w:numId="26">
    <w:abstractNumId w:val="22"/>
  </w:num>
  <w:num w:numId="27">
    <w:abstractNumId w:val="13"/>
  </w:num>
  <w:num w:numId="28">
    <w:abstractNumId w:val="27"/>
  </w:num>
  <w:num w:numId="29">
    <w:abstractNumId w:val="14"/>
  </w:num>
  <w:num w:numId="30">
    <w:abstractNumId w:val="7"/>
  </w:num>
  <w:num w:numId="31">
    <w:abstractNumId w:val="18"/>
  </w:num>
  <w:num w:numId="32">
    <w:abstractNumId w:val="20"/>
  </w:num>
  <w:num w:numId="33">
    <w:abstractNumId w:val="15"/>
  </w:num>
  <w:num w:numId="34">
    <w:abstractNumId w:val="26"/>
  </w:num>
  <w:num w:numId="35">
    <w:abstractNumId w:val="30"/>
  </w:num>
  <w:num w:numId="36">
    <w:abstractNumId w:val="32"/>
  </w:num>
  <w:num w:numId="37">
    <w:abstractNumId w:val="25"/>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346D"/>
    <w:rsid w:val="000063D9"/>
    <w:rsid w:val="00006ED0"/>
    <w:rsid w:val="0001175A"/>
    <w:rsid w:val="000129B1"/>
    <w:rsid w:val="00012E62"/>
    <w:rsid w:val="00013691"/>
    <w:rsid w:val="00027DA1"/>
    <w:rsid w:val="00031392"/>
    <w:rsid w:val="0003583A"/>
    <w:rsid w:val="00037DCC"/>
    <w:rsid w:val="00040A2B"/>
    <w:rsid w:val="000433AA"/>
    <w:rsid w:val="0004395F"/>
    <w:rsid w:val="00047038"/>
    <w:rsid w:val="00050FC9"/>
    <w:rsid w:val="00052971"/>
    <w:rsid w:val="0005684C"/>
    <w:rsid w:val="00057761"/>
    <w:rsid w:val="000610C9"/>
    <w:rsid w:val="000703A6"/>
    <w:rsid w:val="0007735F"/>
    <w:rsid w:val="0008167D"/>
    <w:rsid w:val="0009110F"/>
    <w:rsid w:val="000922CC"/>
    <w:rsid w:val="00092683"/>
    <w:rsid w:val="00092A5E"/>
    <w:rsid w:val="000965D1"/>
    <w:rsid w:val="000A2349"/>
    <w:rsid w:val="000A262F"/>
    <w:rsid w:val="000A2736"/>
    <w:rsid w:val="000A7280"/>
    <w:rsid w:val="000A75B7"/>
    <w:rsid w:val="000B3C63"/>
    <w:rsid w:val="000B3D7B"/>
    <w:rsid w:val="000B5CCC"/>
    <w:rsid w:val="000B5CDC"/>
    <w:rsid w:val="000C01D6"/>
    <w:rsid w:val="000D10F9"/>
    <w:rsid w:val="000D14D8"/>
    <w:rsid w:val="000D235D"/>
    <w:rsid w:val="000D4504"/>
    <w:rsid w:val="000D5822"/>
    <w:rsid w:val="000D675C"/>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40A5"/>
    <w:rsid w:val="00106D69"/>
    <w:rsid w:val="001159BC"/>
    <w:rsid w:val="001172B7"/>
    <w:rsid w:val="00120F83"/>
    <w:rsid w:val="0012153C"/>
    <w:rsid w:val="00123FB4"/>
    <w:rsid w:val="001305BC"/>
    <w:rsid w:val="00130704"/>
    <w:rsid w:val="00130ED9"/>
    <w:rsid w:val="00141F9B"/>
    <w:rsid w:val="00145CCB"/>
    <w:rsid w:val="001477B9"/>
    <w:rsid w:val="00154A6B"/>
    <w:rsid w:val="001550D9"/>
    <w:rsid w:val="00155139"/>
    <w:rsid w:val="00155AD1"/>
    <w:rsid w:val="00160114"/>
    <w:rsid w:val="00160BF3"/>
    <w:rsid w:val="001611EC"/>
    <w:rsid w:val="00163A9C"/>
    <w:rsid w:val="001644E9"/>
    <w:rsid w:val="00175323"/>
    <w:rsid w:val="001753B0"/>
    <w:rsid w:val="0017638E"/>
    <w:rsid w:val="0017675A"/>
    <w:rsid w:val="0018063B"/>
    <w:rsid w:val="00181AF7"/>
    <w:rsid w:val="001900C4"/>
    <w:rsid w:val="001911B0"/>
    <w:rsid w:val="001929B1"/>
    <w:rsid w:val="00192E62"/>
    <w:rsid w:val="001937F2"/>
    <w:rsid w:val="0019451E"/>
    <w:rsid w:val="001959F1"/>
    <w:rsid w:val="00195D95"/>
    <w:rsid w:val="001A42BD"/>
    <w:rsid w:val="001B0AE2"/>
    <w:rsid w:val="001B4F14"/>
    <w:rsid w:val="001B544C"/>
    <w:rsid w:val="001C0221"/>
    <w:rsid w:val="001C0B8D"/>
    <w:rsid w:val="001C2E03"/>
    <w:rsid w:val="001C3DD9"/>
    <w:rsid w:val="001C546E"/>
    <w:rsid w:val="001C54F5"/>
    <w:rsid w:val="001C6DF8"/>
    <w:rsid w:val="001D468D"/>
    <w:rsid w:val="001E0C5A"/>
    <w:rsid w:val="001E17FF"/>
    <w:rsid w:val="001E1CA4"/>
    <w:rsid w:val="001E2373"/>
    <w:rsid w:val="001E5960"/>
    <w:rsid w:val="001F056D"/>
    <w:rsid w:val="001F1F80"/>
    <w:rsid w:val="001F2471"/>
    <w:rsid w:val="001F3D29"/>
    <w:rsid w:val="00200D79"/>
    <w:rsid w:val="00206F81"/>
    <w:rsid w:val="0021135F"/>
    <w:rsid w:val="002127F2"/>
    <w:rsid w:val="0022040A"/>
    <w:rsid w:val="00220769"/>
    <w:rsid w:val="002213BB"/>
    <w:rsid w:val="0022691F"/>
    <w:rsid w:val="002369AD"/>
    <w:rsid w:val="00237A0A"/>
    <w:rsid w:val="00240686"/>
    <w:rsid w:val="00245463"/>
    <w:rsid w:val="002631F6"/>
    <w:rsid w:val="0026377A"/>
    <w:rsid w:val="00265D1D"/>
    <w:rsid w:val="002662C6"/>
    <w:rsid w:val="002670DA"/>
    <w:rsid w:val="00270023"/>
    <w:rsid w:val="002713BD"/>
    <w:rsid w:val="00272F9C"/>
    <w:rsid w:val="00273F91"/>
    <w:rsid w:val="0027781A"/>
    <w:rsid w:val="00281ED4"/>
    <w:rsid w:val="00290066"/>
    <w:rsid w:val="00291D98"/>
    <w:rsid w:val="00295DBE"/>
    <w:rsid w:val="00297C62"/>
    <w:rsid w:val="002A16D0"/>
    <w:rsid w:val="002A3509"/>
    <w:rsid w:val="002A3A2C"/>
    <w:rsid w:val="002A4970"/>
    <w:rsid w:val="002A591A"/>
    <w:rsid w:val="002A69E8"/>
    <w:rsid w:val="002C0185"/>
    <w:rsid w:val="002C3A66"/>
    <w:rsid w:val="002C40F3"/>
    <w:rsid w:val="002C5D6E"/>
    <w:rsid w:val="002D4A5A"/>
    <w:rsid w:val="002D5E63"/>
    <w:rsid w:val="002D7046"/>
    <w:rsid w:val="002E2787"/>
    <w:rsid w:val="002E7117"/>
    <w:rsid w:val="002F0DD7"/>
    <w:rsid w:val="002F0ECC"/>
    <w:rsid w:val="002F24DD"/>
    <w:rsid w:val="002F5F46"/>
    <w:rsid w:val="00302190"/>
    <w:rsid w:val="00303620"/>
    <w:rsid w:val="00305216"/>
    <w:rsid w:val="0031249E"/>
    <w:rsid w:val="00314B3B"/>
    <w:rsid w:val="00316662"/>
    <w:rsid w:val="00316873"/>
    <w:rsid w:val="0031767C"/>
    <w:rsid w:val="003208CD"/>
    <w:rsid w:val="00325471"/>
    <w:rsid w:val="00325BE4"/>
    <w:rsid w:val="00325C00"/>
    <w:rsid w:val="00327640"/>
    <w:rsid w:val="003372A9"/>
    <w:rsid w:val="003405D5"/>
    <w:rsid w:val="00343B17"/>
    <w:rsid w:val="00345FBE"/>
    <w:rsid w:val="00350912"/>
    <w:rsid w:val="00350A79"/>
    <w:rsid w:val="00353399"/>
    <w:rsid w:val="003536A7"/>
    <w:rsid w:val="00355C53"/>
    <w:rsid w:val="00356594"/>
    <w:rsid w:val="00356E88"/>
    <w:rsid w:val="00361823"/>
    <w:rsid w:val="003622B3"/>
    <w:rsid w:val="00362AA3"/>
    <w:rsid w:val="00367FFB"/>
    <w:rsid w:val="00374B3A"/>
    <w:rsid w:val="00386530"/>
    <w:rsid w:val="00387A25"/>
    <w:rsid w:val="0039203D"/>
    <w:rsid w:val="00392904"/>
    <w:rsid w:val="00393881"/>
    <w:rsid w:val="003939F1"/>
    <w:rsid w:val="003941AA"/>
    <w:rsid w:val="003948AE"/>
    <w:rsid w:val="003A2649"/>
    <w:rsid w:val="003A5A0F"/>
    <w:rsid w:val="003A6120"/>
    <w:rsid w:val="003A6760"/>
    <w:rsid w:val="003B094F"/>
    <w:rsid w:val="003B39B4"/>
    <w:rsid w:val="003B42AA"/>
    <w:rsid w:val="003B7081"/>
    <w:rsid w:val="003B78D7"/>
    <w:rsid w:val="003C1178"/>
    <w:rsid w:val="003C26CD"/>
    <w:rsid w:val="003C3342"/>
    <w:rsid w:val="003C67E6"/>
    <w:rsid w:val="003D688D"/>
    <w:rsid w:val="003D730A"/>
    <w:rsid w:val="003D76E7"/>
    <w:rsid w:val="003E0375"/>
    <w:rsid w:val="003E5265"/>
    <w:rsid w:val="003E5B58"/>
    <w:rsid w:val="003E7503"/>
    <w:rsid w:val="003F3609"/>
    <w:rsid w:val="003F361E"/>
    <w:rsid w:val="003F489B"/>
    <w:rsid w:val="003F4F30"/>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23853"/>
    <w:rsid w:val="00430B51"/>
    <w:rsid w:val="00430FD6"/>
    <w:rsid w:val="004320A8"/>
    <w:rsid w:val="00441607"/>
    <w:rsid w:val="0044347E"/>
    <w:rsid w:val="004534A6"/>
    <w:rsid w:val="004576F6"/>
    <w:rsid w:val="00457721"/>
    <w:rsid w:val="00460B30"/>
    <w:rsid w:val="0046265A"/>
    <w:rsid w:val="00462C19"/>
    <w:rsid w:val="00463353"/>
    <w:rsid w:val="00466F13"/>
    <w:rsid w:val="0047029A"/>
    <w:rsid w:val="00471464"/>
    <w:rsid w:val="004748C9"/>
    <w:rsid w:val="00486F6F"/>
    <w:rsid w:val="0049272F"/>
    <w:rsid w:val="00494E1B"/>
    <w:rsid w:val="004A0157"/>
    <w:rsid w:val="004A19C8"/>
    <w:rsid w:val="004A45A1"/>
    <w:rsid w:val="004A4ADF"/>
    <w:rsid w:val="004A588C"/>
    <w:rsid w:val="004A7B6F"/>
    <w:rsid w:val="004B178C"/>
    <w:rsid w:val="004B3540"/>
    <w:rsid w:val="004B3F67"/>
    <w:rsid w:val="004B5AD5"/>
    <w:rsid w:val="004B7176"/>
    <w:rsid w:val="004B7CAE"/>
    <w:rsid w:val="004C4B70"/>
    <w:rsid w:val="004C583C"/>
    <w:rsid w:val="004D39A6"/>
    <w:rsid w:val="004D4D8D"/>
    <w:rsid w:val="004D50A3"/>
    <w:rsid w:val="004D6875"/>
    <w:rsid w:val="004E1401"/>
    <w:rsid w:val="004E62FD"/>
    <w:rsid w:val="004F5626"/>
    <w:rsid w:val="004F62A6"/>
    <w:rsid w:val="00500537"/>
    <w:rsid w:val="0050389B"/>
    <w:rsid w:val="00507523"/>
    <w:rsid w:val="00510C51"/>
    <w:rsid w:val="00511576"/>
    <w:rsid w:val="00512C84"/>
    <w:rsid w:val="00512D87"/>
    <w:rsid w:val="005159D2"/>
    <w:rsid w:val="0052245F"/>
    <w:rsid w:val="00524602"/>
    <w:rsid w:val="00524F7B"/>
    <w:rsid w:val="00524FB6"/>
    <w:rsid w:val="0052661F"/>
    <w:rsid w:val="00526C0D"/>
    <w:rsid w:val="00526CAA"/>
    <w:rsid w:val="00531732"/>
    <w:rsid w:val="005317E4"/>
    <w:rsid w:val="005330E9"/>
    <w:rsid w:val="00535C60"/>
    <w:rsid w:val="005361A5"/>
    <w:rsid w:val="00541635"/>
    <w:rsid w:val="00546061"/>
    <w:rsid w:val="005460B0"/>
    <w:rsid w:val="00547080"/>
    <w:rsid w:val="00552BF3"/>
    <w:rsid w:val="00553C2F"/>
    <w:rsid w:val="005555D8"/>
    <w:rsid w:val="00556A82"/>
    <w:rsid w:val="00560308"/>
    <w:rsid w:val="005606CB"/>
    <w:rsid w:val="005617E6"/>
    <w:rsid w:val="00570411"/>
    <w:rsid w:val="005704FF"/>
    <w:rsid w:val="00570D2F"/>
    <w:rsid w:val="005715F6"/>
    <w:rsid w:val="005717AC"/>
    <w:rsid w:val="00571EE0"/>
    <w:rsid w:val="0057717B"/>
    <w:rsid w:val="00580AD5"/>
    <w:rsid w:val="00590E7C"/>
    <w:rsid w:val="00590F76"/>
    <w:rsid w:val="00592A6E"/>
    <w:rsid w:val="00595643"/>
    <w:rsid w:val="0059779D"/>
    <w:rsid w:val="005A0FFC"/>
    <w:rsid w:val="005A1AAB"/>
    <w:rsid w:val="005A4943"/>
    <w:rsid w:val="005A51D8"/>
    <w:rsid w:val="005A5A20"/>
    <w:rsid w:val="005A5E6A"/>
    <w:rsid w:val="005B0C3A"/>
    <w:rsid w:val="005B33A2"/>
    <w:rsid w:val="005B4CAC"/>
    <w:rsid w:val="005B5123"/>
    <w:rsid w:val="005B51DF"/>
    <w:rsid w:val="005B5B57"/>
    <w:rsid w:val="005C3C62"/>
    <w:rsid w:val="005C4DFD"/>
    <w:rsid w:val="005D0B0B"/>
    <w:rsid w:val="005D1308"/>
    <w:rsid w:val="005D2199"/>
    <w:rsid w:val="005D6C7C"/>
    <w:rsid w:val="005E400A"/>
    <w:rsid w:val="005E64FB"/>
    <w:rsid w:val="005E71AA"/>
    <w:rsid w:val="005F36BB"/>
    <w:rsid w:val="005F620E"/>
    <w:rsid w:val="006003FE"/>
    <w:rsid w:val="00601950"/>
    <w:rsid w:val="00603336"/>
    <w:rsid w:val="00604967"/>
    <w:rsid w:val="006140DE"/>
    <w:rsid w:val="00616480"/>
    <w:rsid w:val="00621A85"/>
    <w:rsid w:val="00622F70"/>
    <w:rsid w:val="0062348C"/>
    <w:rsid w:val="00626BEC"/>
    <w:rsid w:val="00626FEB"/>
    <w:rsid w:val="00630DAA"/>
    <w:rsid w:val="00634DCD"/>
    <w:rsid w:val="006363C0"/>
    <w:rsid w:val="0063723F"/>
    <w:rsid w:val="00637DE5"/>
    <w:rsid w:val="00643C6E"/>
    <w:rsid w:val="00654B61"/>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5DA6"/>
    <w:rsid w:val="0069614D"/>
    <w:rsid w:val="00697B3A"/>
    <w:rsid w:val="006A1B24"/>
    <w:rsid w:val="006A41DD"/>
    <w:rsid w:val="006A673D"/>
    <w:rsid w:val="006B1C12"/>
    <w:rsid w:val="006B4AE6"/>
    <w:rsid w:val="006B5513"/>
    <w:rsid w:val="006B7ABE"/>
    <w:rsid w:val="006C129D"/>
    <w:rsid w:val="006C296D"/>
    <w:rsid w:val="006C58D4"/>
    <w:rsid w:val="006C5ABF"/>
    <w:rsid w:val="006C641A"/>
    <w:rsid w:val="006C7275"/>
    <w:rsid w:val="006D0A25"/>
    <w:rsid w:val="006D1664"/>
    <w:rsid w:val="006D30DF"/>
    <w:rsid w:val="006D638F"/>
    <w:rsid w:val="006D6672"/>
    <w:rsid w:val="006E2938"/>
    <w:rsid w:val="006F02ED"/>
    <w:rsid w:val="006F2191"/>
    <w:rsid w:val="006F3E32"/>
    <w:rsid w:val="006F57E9"/>
    <w:rsid w:val="0070056F"/>
    <w:rsid w:val="0070241D"/>
    <w:rsid w:val="007115F6"/>
    <w:rsid w:val="00716D16"/>
    <w:rsid w:val="00720095"/>
    <w:rsid w:val="0072093B"/>
    <w:rsid w:val="00725458"/>
    <w:rsid w:val="0073545D"/>
    <w:rsid w:val="007372C8"/>
    <w:rsid w:val="0073788E"/>
    <w:rsid w:val="00743AA5"/>
    <w:rsid w:val="0074543A"/>
    <w:rsid w:val="0075051B"/>
    <w:rsid w:val="00750FE1"/>
    <w:rsid w:val="007527B5"/>
    <w:rsid w:val="007536D6"/>
    <w:rsid w:val="00753DD3"/>
    <w:rsid w:val="007558F9"/>
    <w:rsid w:val="0076338A"/>
    <w:rsid w:val="007635D3"/>
    <w:rsid w:val="00765EB9"/>
    <w:rsid w:val="0076618F"/>
    <w:rsid w:val="00771547"/>
    <w:rsid w:val="00771B9C"/>
    <w:rsid w:val="00774D00"/>
    <w:rsid w:val="00775FD8"/>
    <w:rsid w:val="00790EEF"/>
    <w:rsid w:val="00795329"/>
    <w:rsid w:val="007A1886"/>
    <w:rsid w:val="007A3F14"/>
    <w:rsid w:val="007A3F63"/>
    <w:rsid w:val="007A41FA"/>
    <w:rsid w:val="007A7CF1"/>
    <w:rsid w:val="007A7D5F"/>
    <w:rsid w:val="007B0145"/>
    <w:rsid w:val="007B0D83"/>
    <w:rsid w:val="007B341A"/>
    <w:rsid w:val="007B59F5"/>
    <w:rsid w:val="007B5A01"/>
    <w:rsid w:val="007B7948"/>
    <w:rsid w:val="007C00B4"/>
    <w:rsid w:val="007C46A5"/>
    <w:rsid w:val="007C4A5C"/>
    <w:rsid w:val="007C65C3"/>
    <w:rsid w:val="007C779E"/>
    <w:rsid w:val="007D040E"/>
    <w:rsid w:val="007D0824"/>
    <w:rsid w:val="007D1935"/>
    <w:rsid w:val="007D3063"/>
    <w:rsid w:val="007D399E"/>
    <w:rsid w:val="007D4864"/>
    <w:rsid w:val="007D6393"/>
    <w:rsid w:val="007D6FFA"/>
    <w:rsid w:val="007D759F"/>
    <w:rsid w:val="007D7E93"/>
    <w:rsid w:val="007E14D2"/>
    <w:rsid w:val="007E181A"/>
    <w:rsid w:val="007E26E5"/>
    <w:rsid w:val="007E4B5A"/>
    <w:rsid w:val="007E56F1"/>
    <w:rsid w:val="007E7152"/>
    <w:rsid w:val="007F06B3"/>
    <w:rsid w:val="00800E5B"/>
    <w:rsid w:val="00801FF2"/>
    <w:rsid w:val="00802868"/>
    <w:rsid w:val="0080409F"/>
    <w:rsid w:val="00804612"/>
    <w:rsid w:val="00806486"/>
    <w:rsid w:val="00816FEF"/>
    <w:rsid w:val="00817381"/>
    <w:rsid w:val="008243A5"/>
    <w:rsid w:val="00824B7A"/>
    <w:rsid w:val="008261A5"/>
    <w:rsid w:val="008272A0"/>
    <w:rsid w:val="00831D20"/>
    <w:rsid w:val="0083263C"/>
    <w:rsid w:val="008331C5"/>
    <w:rsid w:val="00833CE1"/>
    <w:rsid w:val="0085105B"/>
    <w:rsid w:val="008514C2"/>
    <w:rsid w:val="00854E8A"/>
    <w:rsid w:val="00855651"/>
    <w:rsid w:val="008659C5"/>
    <w:rsid w:val="0087068B"/>
    <w:rsid w:val="00871409"/>
    <w:rsid w:val="00880676"/>
    <w:rsid w:val="00881B5E"/>
    <w:rsid w:val="008861C0"/>
    <w:rsid w:val="00887413"/>
    <w:rsid w:val="008878D8"/>
    <w:rsid w:val="00894C6D"/>
    <w:rsid w:val="00894DB8"/>
    <w:rsid w:val="00894FA0"/>
    <w:rsid w:val="008A1372"/>
    <w:rsid w:val="008A21A1"/>
    <w:rsid w:val="008A2FCD"/>
    <w:rsid w:val="008A39BD"/>
    <w:rsid w:val="008B00CD"/>
    <w:rsid w:val="008B1253"/>
    <w:rsid w:val="008C33F0"/>
    <w:rsid w:val="008C548B"/>
    <w:rsid w:val="008C5D77"/>
    <w:rsid w:val="008C5FDA"/>
    <w:rsid w:val="008C74AB"/>
    <w:rsid w:val="008D2E6A"/>
    <w:rsid w:val="008D3219"/>
    <w:rsid w:val="008D3A7B"/>
    <w:rsid w:val="008D4CDA"/>
    <w:rsid w:val="008D622D"/>
    <w:rsid w:val="008D6E1A"/>
    <w:rsid w:val="008D733C"/>
    <w:rsid w:val="008E01E8"/>
    <w:rsid w:val="008F33B6"/>
    <w:rsid w:val="008F4873"/>
    <w:rsid w:val="008F5005"/>
    <w:rsid w:val="0090095D"/>
    <w:rsid w:val="009015C6"/>
    <w:rsid w:val="00902310"/>
    <w:rsid w:val="009029B1"/>
    <w:rsid w:val="00907BEA"/>
    <w:rsid w:val="00907C45"/>
    <w:rsid w:val="00910999"/>
    <w:rsid w:val="00911112"/>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EAD"/>
    <w:rsid w:val="009624CA"/>
    <w:rsid w:val="009641AC"/>
    <w:rsid w:val="00965F6D"/>
    <w:rsid w:val="009665C6"/>
    <w:rsid w:val="00970495"/>
    <w:rsid w:val="00970DED"/>
    <w:rsid w:val="0097232A"/>
    <w:rsid w:val="00975275"/>
    <w:rsid w:val="00980892"/>
    <w:rsid w:val="00980EF4"/>
    <w:rsid w:val="0098385B"/>
    <w:rsid w:val="00983DE6"/>
    <w:rsid w:val="0098421C"/>
    <w:rsid w:val="009861F7"/>
    <w:rsid w:val="0099047F"/>
    <w:rsid w:val="00991681"/>
    <w:rsid w:val="00992CF3"/>
    <w:rsid w:val="00993A8F"/>
    <w:rsid w:val="009958E5"/>
    <w:rsid w:val="00997A94"/>
    <w:rsid w:val="009A1CF5"/>
    <w:rsid w:val="009A2D9B"/>
    <w:rsid w:val="009A3480"/>
    <w:rsid w:val="009B00AD"/>
    <w:rsid w:val="009B4885"/>
    <w:rsid w:val="009B48BB"/>
    <w:rsid w:val="009B4F49"/>
    <w:rsid w:val="009B509C"/>
    <w:rsid w:val="009B6D31"/>
    <w:rsid w:val="009B6F21"/>
    <w:rsid w:val="009B799D"/>
    <w:rsid w:val="009C1918"/>
    <w:rsid w:val="009C5C1A"/>
    <w:rsid w:val="009D012E"/>
    <w:rsid w:val="009D705D"/>
    <w:rsid w:val="009D78A3"/>
    <w:rsid w:val="009D78D0"/>
    <w:rsid w:val="009E1B56"/>
    <w:rsid w:val="009E2394"/>
    <w:rsid w:val="009E277B"/>
    <w:rsid w:val="009E6A6C"/>
    <w:rsid w:val="009E70A6"/>
    <w:rsid w:val="009F0230"/>
    <w:rsid w:val="009F2D8F"/>
    <w:rsid w:val="009F654E"/>
    <w:rsid w:val="009F76F0"/>
    <w:rsid w:val="00A00799"/>
    <w:rsid w:val="00A02451"/>
    <w:rsid w:val="00A02CD9"/>
    <w:rsid w:val="00A0460A"/>
    <w:rsid w:val="00A11648"/>
    <w:rsid w:val="00A1236E"/>
    <w:rsid w:val="00A12A1B"/>
    <w:rsid w:val="00A150FC"/>
    <w:rsid w:val="00A25440"/>
    <w:rsid w:val="00A25D1E"/>
    <w:rsid w:val="00A27FC8"/>
    <w:rsid w:val="00A30D59"/>
    <w:rsid w:val="00A321BF"/>
    <w:rsid w:val="00A34DF8"/>
    <w:rsid w:val="00A36E1D"/>
    <w:rsid w:val="00A36E32"/>
    <w:rsid w:val="00A41527"/>
    <w:rsid w:val="00A4197F"/>
    <w:rsid w:val="00A436C6"/>
    <w:rsid w:val="00A44A3D"/>
    <w:rsid w:val="00A4639E"/>
    <w:rsid w:val="00A47D35"/>
    <w:rsid w:val="00A514B7"/>
    <w:rsid w:val="00A56F12"/>
    <w:rsid w:val="00A63267"/>
    <w:rsid w:val="00A63510"/>
    <w:rsid w:val="00A651EE"/>
    <w:rsid w:val="00A66761"/>
    <w:rsid w:val="00A708E1"/>
    <w:rsid w:val="00A73C88"/>
    <w:rsid w:val="00A81A12"/>
    <w:rsid w:val="00A81F8D"/>
    <w:rsid w:val="00A82191"/>
    <w:rsid w:val="00A87439"/>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7220"/>
    <w:rsid w:val="00AF330E"/>
    <w:rsid w:val="00AF3954"/>
    <w:rsid w:val="00AF4BF1"/>
    <w:rsid w:val="00B032B0"/>
    <w:rsid w:val="00B04197"/>
    <w:rsid w:val="00B069D6"/>
    <w:rsid w:val="00B10458"/>
    <w:rsid w:val="00B10FC1"/>
    <w:rsid w:val="00B2417D"/>
    <w:rsid w:val="00B276A1"/>
    <w:rsid w:val="00B278B2"/>
    <w:rsid w:val="00B30B43"/>
    <w:rsid w:val="00B311A9"/>
    <w:rsid w:val="00B32F78"/>
    <w:rsid w:val="00B452B5"/>
    <w:rsid w:val="00B516F8"/>
    <w:rsid w:val="00B52532"/>
    <w:rsid w:val="00B5531F"/>
    <w:rsid w:val="00B57A0C"/>
    <w:rsid w:val="00B616BC"/>
    <w:rsid w:val="00B64137"/>
    <w:rsid w:val="00B64E43"/>
    <w:rsid w:val="00B657E7"/>
    <w:rsid w:val="00B66D16"/>
    <w:rsid w:val="00B66D44"/>
    <w:rsid w:val="00B711CF"/>
    <w:rsid w:val="00B71419"/>
    <w:rsid w:val="00B80048"/>
    <w:rsid w:val="00B81CE8"/>
    <w:rsid w:val="00B83812"/>
    <w:rsid w:val="00B849B4"/>
    <w:rsid w:val="00B87280"/>
    <w:rsid w:val="00B9086A"/>
    <w:rsid w:val="00B90A27"/>
    <w:rsid w:val="00B90D74"/>
    <w:rsid w:val="00B93710"/>
    <w:rsid w:val="00B93C1A"/>
    <w:rsid w:val="00B94A92"/>
    <w:rsid w:val="00B953D9"/>
    <w:rsid w:val="00B96FA4"/>
    <w:rsid w:val="00B97D9B"/>
    <w:rsid w:val="00BA11B7"/>
    <w:rsid w:val="00BA4DEC"/>
    <w:rsid w:val="00BA5DD2"/>
    <w:rsid w:val="00BA64EF"/>
    <w:rsid w:val="00BA6D57"/>
    <w:rsid w:val="00BB4779"/>
    <w:rsid w:val="00BC1B31"/>
    <w:rsid w:val="00BC22DF"/>
    <w:rsid w:val="00BC4E82"/>
    <w:rsid w:val="00BC71CE"/>
    <w:rsid w:val="00BD0AEE"/>
    <w:rsid w:val="00BD73C2"/>
    <w:rsid w:val="00BE1F06"/>
    <w:rsid w:val="00BE2C99"/>
    <w:rsid w:val="00BE72A5"/>
    <w:rsid w:val="00BE76AD"/>
    <w:rsid w:val="00BF0162"/>
    <w:rsid w:val="00BF1EDE"/>
    <w:rsid w:val="00C039DC"/>
    <w:rsid w:val="00C039E4"/>
    <w:rsid w:val="00C0663A"/>
    <w:rsid w:val="00C07A1E"/>
    <w:rsid w:val="00C10284"/>
    <w:rsid w:val="00C13DC7"/>
    <w:rsid w:val="00C15828"/>
    <w:rsid w:val="00C16F3C"/>
    <w:rsid w:val="00C204A4"/>
    <w:rsid w:val="00C22634"/>
    <w:rsid w:val="00C31EF1"/>
    <w:rsid w:val="00C32FD8"/>
    <w:rsid w:val="00C3756E"/>
    <w:rsid w:val="00C37976"/>
    <w:rsid w:val="00C4185C"/>
    <w:rsid w:val="00C43241"/>
    <w:rsid w:val="00C446CF"/>
    <w:rsid w:val="00C45127"/>
    <w:rsid w:val="00C51B3E"/>
    <w:rsid w:val="00C53014"/>
    <w:rsid w:val="00C5350E"/>
    <w:rsid w:val="00C54228"/>
    <w:rsid w:val="00C54310"/>
    <w:rsid w:val="00C54CFC"/>
    <w:rsid w:val="00C56585"/>
    <w:rsid w:val="00C570BB"/>
    <w:rsid w:val="00C66678"/>
    <w:rsid w:val="00C7284E"/>
    <w:rsid w:val="00C75764"/>
    <w:rsid w:val="00C76842"/>
    <w:rsid w:val="00C77DC5"/>
    <w:rsid w:val="00C811C9"/>
    <w:rsid w:val="00C841E6"/>
    <w:rsid w:val="00C8788A"/>
    <w:rsid w:val="00C9050B"/>
    <w:rsid w:val="00C9275D"/>
    <w:rsid w:val="00C96D27"/>
    <w:rsid w:val="00CA1EAD"/>
    <w:rsid w:val="00CA2276"/>
    <w:rsid w:val="00CA2C97"/>
    <w:rsid w:val="00CA3208"/>
    <w:rsid w:val="00CB0A5E"/>
    <w:rsid w:val="00CB1C6E"/>
    <w:rsid w:val="00CB4E63"/>
    <w:rsid w:val="00CB730B"/>
    <w:rsid w:val="00CC0589"/>
    <w:rsid w:val="00CC0970"/>
    <w:rsid w:val="00CC0F52"/>
    <w:rsid w:val="00CC1090"/>
    <w:rsid w:val="00CC5E46"/>
    <w:rsid w:val="00CC76D9"/>
    <w:rsid w:val="00CC7CC3"/>
    <w:rsid w:val="00CD4744"/>
    <w:rsid w:val="00CD646D"/>
    <w:rsid w:val="00CD6CD7"/>
    <w:rsid w:val="00CD6D29"/>
    <w:rsid w:val="00CD7F80"/>
    <w:rsid w:val="00CE3C17"/>
    <w:rsid w:val="00CE6950"/>
    <w:rsid w:val="00CF2687"/>
    <w:rsid w:val="00CF2F2A"/>
    <w:rsid w:val="00D0060B"/>
    <w:rsid w:val="00D0065F"/>
    <w:rsid w:val="00D00B3E"/>
    <w:rsid w:val="00D019A1"/>
    <w:rsid w:val="00D01DBD"/>
    <w:rsid w:val="00D043E4"/>
    <w:rsid w:val="00D05AB5"/>
    <w:rsid w:val="00D07C4C"/>
    <w:rsid w:val="00D117CD"/>
    <w:rsid w:val="00D131FD"/>
    <w:rsid w:val="00D13A81"/>
    <w:rsid w:val="00D16492"/>
    <w:rsid w:val="00D20192"/>
    <w:rsid w:val="00D23E8C"/>
    <w:rsid w:val="00D25FAE"/>
    <w:rsid w:val="00D27637"/>
    <w:rsid w:val="00D2781E"/>
    <w:rsid w:val="00D309C6"/>
    <w:rsid w:val="00D40AA6"/>
    <w:rsid w:val="00D41E39"/>
    <w:rsid w:val="00D46020"/>
    <w:rsid w:val="00D502D4"/>
    <w:rsid w:val="00D543A7"/>
    <w:rsid w:val="00D73685"/>
    <w:rsid w:val="00D73689"/>
    <w:rsid w:val="00D74F60"/>
    <w:rsid w:val="00D750D4"/>
    <w:rsid w:val="00D77AC1"/>
    <w:rsid w:val="00D812B6"/>
    <w:rsid w:val="00D81FFF"/>
    <w:rsid w:val="00D829CA"/>
    <w:rsid w:val="00D85BCD"/>
    <w:rsid w:val="00D91C5B"/>
    <w:rsid w:val="00D940BB"/>
    <w:rsid w:val="00D957DB"/>
    <w:rsid w:val="00D96429"/>
    <w:rsid w:val="00DA0CF9"/>
    <w:rsid w:val="00DA1349"/>
    <w:rsid w:val="00DA3D90"/>
    <w:rsid w:val="00DA50B9"/>
    <w:rsid w:val="00DB56F7"/>
    <w:rsid w:val="00DB6859"/>
    <w:rsid w:val="00DC123F"/>
    <w:rsid w:val="00DC34A6"/>
    <w:rsid w:val="00DC686E"/>
    <w:rsid w:val="00DC7782"/>
    <w:rsid w:val="00DD0977"/>
    <w:rsid w:val="00DD1FC6"/>
    <w:rsid w:val="00DD4EE7"/>
    <w:rsid w:val="00DE2EC4"/>
    <w:rsid w:val="00DE4188"/>
    <w:rsid w:val="00DE4CF3"/>
    <w:rsid w:val="00DF171A"/>
    <w:rsid w:val="00DF18D5"/>
    <w:rsid w:val="00DF1D3C"/>
    <w:rsid w:val="00DF3451"/>
    <w:rsid w:val="00DF50A0"/>
    <w:rsid w:val="00DF72C6"/>
    <w:rsid w:val="00E03748"/>
    <w:rsid w:val="00E0596D"/>
    <w:rsid w:val="00E06C8E"/>
    <w:rsid w:val="00E127F0"/>
    <w:rsid w:val="00E12E00"/>
    <w:rsid w:val="00E14B6A"/>
    <w:rsid w:val="00E20476"/>
    <w:rsid w:val="00E2105E"/>
    <w:rsid w:val="00E2307B"/>
    <w:rsid w:val="00E23838"/>
    <w:rsid w:val="00E26C7D"/>
    <w:rsid w:val="00E34BEB"/>
    <w:rsid w:val="00E45C61"/>
    <w:rsid w:val="00E4612F"/>
    <w:rsid w:val="00E47FA9"/>
    <w:rsid w:val="00E50627"/>
    <w:rsid w:val="00E54319"/>
    <w:rsid w:val="00E54F48"/>
    <w:rsid w:val="00E61FC8"/>
    <w:rsid w:val="00E63CE7"/>
    <w:rsid w:val="00E71E6C"/>
    <w:rsid w:val="00E7313F"/>
    <w:rsid w:val="00E76146"/>
    <w:rsid w:val="00E77889"/>
    <w:rsid w:val="00E803D9"/>
    <w:rsid w:val="00E818BA"/>
    <w:rsid w:val="00E82575"/>
    <w:rsid w:val="00E83319"/>
    <w:rsid w:val="00E83CFF"/>
    <w:rsid w:val="00E84BBA"/>
    <w:rsid w:val="00E87D9E"/>
    <w:rsid w:val="00E96ABA"/>
    <w:rsid w:val="00E97F57"/>
    <w:rsid w:val="00EA076C"/>
    <w:rsid w:val="00EA0BAC"/>
    <w:rsid w:val="00EA408B"/>
    <w:rsid w:val="00EB268B"/>
    <w:rsid w:val="00EB4A60"/>
    <w:rsid w:val="00EC066D"/>
    <w:rsid w:val="00EC1064"/>
    <w:rsid w:val="00EC2C51"/>
    <w:rsid w:val="00EC6200"/>
    <w:rsid w:val="00EC7D93"/>
    <w:rsid w:val="00ED3296"/>
    <w:rsid w:val="00ED496C"/>
    <w:rsid w:val="00ED49DE"/>
    <w:rsid w:val="00ED78F1"/>
    <w:rsid w:val="00EE08D9"/>
    <w:rsid w:val="00EE155B"/>
    <w:rsid w:val="00EE341B"/>
    <w:rsid w:val="00EE4E7D"/>
    <w:rsid w:val="00EE563B"/>
    <w:rsid w:val="00EE5F9E"/>
    <w:rsid w:val="00EE66C0"/>
    <w:rsid w:val="00EE7CD7"/>
    <w:rsid w:val="00EF050C"/>
    <w:rsid w:val="00F005BD"/>
    <w:rsid w:val="00F00615"/>
    <w:rsid w:val="00F02797"/>
    <w:rsid w:val="00F04801"/>
    <w:rsid w:val="00F0564C"/>
    <w:rsid w:val="00F06F41"/>
    <w:rsid w:val="00F15FCC"/>
    <w:rsid w:val="00F16818"/>
    <w:rsid w:val="00F17B81"/>
    <w:rsid w:val="00F2052A"/>
    <w:rsid w:val="00F20A0E"/>
    <w:rsid w:val="00F20BBF"/>
    <w:rsid w:val="00F22D6B"/>
    <w:rsid w:val="00F24326"/>
    <w:rsid w:val="00F30E04"/>
    <w:rsid w:val="00F3464A"/>
    <w:rsid w:val="00F376C5"/>
    <w:rsid w:val="00F535A3"/>
    <w:rsid w:val="00F5426D"/>
    <w:rsid w:val="00F54FE2"/>
    <w:rsid w:val="00F559E4"/>
    <w:rsid w:val="00F55CB7"/>
    <w:rsid w:val="00F60833"/>
    <w:rsid w:val="00F608CB"/>
    <w:rsid w:val="00F61F82"/>
    <w:rsid w:val="00F62916"/>
    <w:rsid w:val="00F65519"/>
    <w:rsid w:val="00F65B34"/>
    <w:rsid w:val="00F7043C"/>
    <w:rsid w:val="00F74045"/>
    <w:rsid w:val="00F7542B"/>
    <w:rsid w:val="00F817D7"/>
    <w:rsid w:val="00F850CD"/>
    <w:rsid w:val="00F879BB"/>
    <w:rsid w:val="00F9062E"/>
    <w:rsid w:val="00F91ECE"/>
    <w:rsid w:val="00F92A5B"/>
    <w:rsid w:val="00F9755A"/>
    <w:rsid w:val="00F9774E"/>
    <w:rsid w:val="00FA4144"/>
    <w:rsid w:val="00FA58FF"/>
    <w:rsid w:val="00FB7D07"/>
    <w:rsid w:val="00FC11B0"/>
    <w:rsid w:val="00FC4E4B"/>
    <w:rsid w:val="00FC6CE9"/>
    <w:rsid w:val="00FD2B03"/>
    <w:rsid w:val="00FE32C7"/>
    <w:rsid w:val="00FE4CFF"/>
    <w:rsid w:val="00FE582D"/>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2A6DF"/>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next w:val="a"/>
    <w:link w:val="10"/>
    <w:autoRedefine/>
    <w:uiPriority w:val="9"/>
    <w:qFormat/>
    <w:rsid w:val="008D3219"/>
    <w:pPr>
      <w:spacing w:after="0" w:line="360" w:lineRule="auto"/>
      <w:ind w:firstLine="709"/>
      <w:jc w:val="both"/>
      <w:outlineLvl w:val="0"/>
    </w:pPr>
    <w:rPr>
      <w:rFonts w:ascii="Times New Roman" w:eastAsia="Times New Roman" w:hAnsi="Times New Roman" w:cs="Times New Roman"/>
      <w:b/>
      <w:bCs/>
      <w:kern w:val="36"/>
      <w:sz w:val="28"/>
      <w:szCs w:val="2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5"/>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3219"/>
    <w:rPr>
      <w:rFonts w:ascii="Times New Roman" w:eastAsia="Times New Roman" w:hAnsi="Times New Roman" w:cs="Times New Roman"/>
      <w:b/>
      <w:bCs/>
      <w:kern w:val="36"/>
      <w:sz w:val="28"/>
      <w:szCs w:val="2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line="276" w:lineRule="auto"/>
      <w:outlineLvl w:val="9"/>
    </w:pPr>
    <w:rPr>
      <w:rFonts w:asciiTheme="majorHAnsi" w:eastAsiaTheme="majorEastAsia" w:hAnsiTheme="majorHAnsi" w:cstheme="majorBidi"/>
      <w:color w:val="365F91" w:themeColor="accent1" w:themeShade="BF"/>
      <w:kern w:val="0"/>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uiPriority w:val="99"/>
    <w:qFormat/>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table" w:customStyle="1" w:styleId="TableGrid">
    <w:name w:val="TableGrid"/>
    <w:rsid w:val="001C54F5"/>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65152231">
      <w:bodyDiv w:val="1"/>
      <w:marLeft w:val="0"/>
      <w:marRight w:val="0"/>
      <w:marTop w:val="0"/>
      <w:marBottom w:val="0"/>
      <w:divBdr>
        <w:top w:val="none" w:sz="0" w:space="0" w:color="auto"/>
        <w:left w:val="none" w:sz="0" w:space="0" w:color="auto"/>
        <w:bottom w:val="none" w:sz="0" w:space="0" w:color="auto"/>
        <w:right w:val="none" w:sz="0" w:space="0" w:color="auto"/>
      </w:divBdr>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4904090">
      <w:bodyDiv w:val="1"/>
      <w:marLeft w:val="0"/>
      <w:marRight w:val="0"/>
      <w:marTop w:val="0"/>
      <w:marBottom w:val="0"/>
      <w:divBdr>
        <w:top w:val="none" w:sz="0" w:space="0" w:color="auto"/>
        <w:left w:val="none" w:sz="0" w:space="0" w:color="auto"/>
        <w:bottom w:val="none" w:sz="0" w:space="0" w:color="auto"/>
        <w:right w:val="none" w:sz="0" w:space="0" w:color="auto"/>
      </w:divBdr>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58880496">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0816901">
      <w:bodyDiv w:val="1"/>
      <w:marLeft w:val="0"/>
      <w:marRight w:val="0"/>
      <w:marTop w:val="0"/>
      <w:marBottom w:val="0"/>
      <w:divBdr>
        <w:top w:val="none" w:sz="0" w:space="0" w:color="auto"/>
        <w:left w:val="none" w:sz="0" w:space="0" w:color="auto"/>
        <w:bottom w:val="none" w:sz="0" w:space="0" w:color="auto"/>
        <w:right w:val="none" w:sz="0" w:space="0" w:color="auto"/>
      </w:divBdr>
      <w:divsChild>
        <w:div w:id="416371311">
          <w:marLeft w:val="300"/>
          <w:marRight w:val="300"/>
          <w:marTop w:val="300"/>
          <w:marBottom w:val="30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39896191">
      <w:bodyDiv w:val="1"/>
      <w:marLeft w:val="0"/>
      <w:marRight w:val="0"/>
      <w:marTop w:val="0"/>
      <w:marBottom w:val="0"/>
      <w:divBdr>
        <w:top w:val="none" w:sz="0" w:space="0" w:color="auto"/>
        <w:left w:val="none" w:sz="0" w:space="0" w:color="auto"/>
        <w:bottom w:val="none" w:sz="0" w:space="0" w:color="auto"/>
        <w:right w:val="none" w:sz="0" w:space="0" w:color="auto"/>
      </w:divBdr>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3981086">
      <w:bodyDiv w:val="1"/>
      <w:marLeft w:val="0"/>
      <w:marRight w:val="0"/>
      <w:marTop w:val="0"/>
      <w:marBottom w:val="0"/>
      <w:divBdr>
        <w:top w:val="none" w:sz="0" w:space="0" w:color="auto"/>
        <w:left w:val="none" w:sz="0" w:space="0" w:color="auto"/>
        <w:bottom w:val="none" w:sz="0" w:space="0" w:color="auto"/>
        <w:right w:val="none" w:sz="0" w:space="0" w:color="auto"/>
      </w:divBdr>
      <w:divsChild>
        <w:div w:id="644313968">
          <w:marLeft w:val="0"/>
          <w:marRight w:val="0"/>
          <w:marTop w:val="0"/>
          <w:marBottom w:val="0"/>
          <w:divBdr>
            <w:top w:val="none" w:sz="0" w:space="0" w:color="auto"/>
            <w:left w:val="none" w:sz="0" w:space="0" w:color="auto"/>
            <w:bottom w:val="none" w:sz="0" w:space="0" w:color="auto"/>
            <w:right w:val="none" w:sz="0" w:space="0" w:color="auto"/>
          </w:divBdr>
        </w:div>
        <w:div w:id="662514515">
          <w:marLeft w:val="0"/>
          <w:marRight w:val="0"/>
          <w:marTop w:val="0"/>
          <w:marBottom w:val="0"/>
          <w:divBdr>
            <w:top w:val="none" w:sz="0" w:space="0" w:color="auto"/>
            <w:left w:val="none" w:sz="0" w:space="0" w:color="auto"/>
            <w:bottom w:val="none" w:sz="0" w:space="0" w:color="auto"/>
            <w:right w:val="none" w:sz="0" w:space="0" w:color="auto"/>
          </w:divBdr>
          <w:divsChild>
            <w:div w:id="72714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00721">
      <w:bodyDiv w:val="1"/>
      <w:marLeft w:val="0"/>
      <w:marRight w:val="0"/>
      <w:marTop w:val="0"/>
      <w:marBottom w:val="0"/>
      <w:divBdr>
        <w:top w:val="none" w:sz="0" w:space="0" w:color="auto"/>
        <w:left w:val="none" w:sz="0" w:space="0" w:color="auto"/>
        <w:bottom w:val="none" w:sz="0" w:space="0" w:color="auto"/>
        <w:right w:val="none" w:sz="0" w:space="0" w:color="auto"/>
      </w:divBdr>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696538771">
      <w:bodyDiv w:val="1"/>
      <w:marLeft w:val="0"/>
      <w:marRight w:val="0"/>
      <w:marTop w:val="0"/>
      <w:marBottom w:val="0"/>
      <w:divBdr>
        <w:top w:val="none" w:sz="0" w:space="0" w:color="auto"/>
        <w:left w:val="none" w:sz="0" w:space="0" w:color="auto"/>
        <w:bottom w:val="none" w:sz="0" w:space="0" w:color="auto"/>
        <w:right w:val="none" w:sz="0" w:space="0" w:color="auto"/>
      </w:divBdr>
    </w:div>
    <w:div w:id="77143733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02045060">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60360783">
      <w:bodyDiv w:val="1"/>
      <w:marLeft w:val="0"/>
      <w:marRight w:val="0"/>
      <w:marTop w:val="0"/>
      <w:marBottom w:val="0"/>
      <w:divBdr>
        <w:top w:val="none" w:sz="0" w:space="0" w:color="auto"/>
        <w:left w:val="none" w:sz="0" w:space="0" w:color="auto"/>
        <w:bottom w:val="none" w:sz="0" w:space="0" w:color="auto"/>
        <w:right w:val="none" w:sz="0" w:space="0" w:color="auto"/>
      </w:divBdr>
    </w:div>
    <w:div w:id="869535073">
      <w:bodyDiv w:val="1"/>
      <w:marLeft w:val="0"/>
      <w:marRight w:val="0"/>
      <w:marTop w:val="0"/>
      <w:marBottom w:val="0"/>
      <w:divBdr>
        <w:top w:val="none" w:sz="0" w:space="0" w:color="auto"/>
        <w:left w:val="none" w:sz="0" w:space="0" w:color="auto"/>
        <w:bottom w:val="none" w:sz="0" w:space="0" w:color="auto"/>
        <w:right w:val="none" w:sz="0" w:space="0" w:color="auto"/>
      </w:divBdr>
      <w:divsChild>
        <w:div w:id="348803011">
          <w:marLeft w:val="0"/>
          <w:marRight w:val="0"/>
          <w:marTop w:val="0"/>
          <w:marBottom w:val="120"/>
          <w:divBdr>
            <w:top w:val="none" w:sz="0" w:space="0" w:color="auto"/>
            <w:left w:val="none" w:sz="0" w:space="0" w:color="auto"/>
            <w:bottom w:val="single" w:sz="12" w:space="9" w:color="EBEBEB"/>
            <w:right w:val="none" w:sz="0" w:space="0" w:color="auto"/>
          </w:divBdr>
          <w:divsChild>
            <w:div w:id="442505375">
              <w:marLeft w:val="0"/>
              <w:marRight w:val="0"/>
              <w:marTop w:val="100"/>
              <w:marBottom w:val="100"/>
              <w:divBdr>
                <w:top w:val="none" w:sz="0" w:space="0" w:color="auto"/>
                <w:left w:val="none" w:sz="0" w:space="0" w:color="auto"/>
                <w:bottom w:val="none" w:sz="0" w:space="0" w:color="auto"/>
                <w:right w:val="none" w:sz="0" w:space="0" w:color="auto"/>
              </w:divBdr>
              <w:divsChild>
                <w:div w:id="6637043">
                  <w:marLeft w:val="0"/>
                  <w:marRight w:val="0"/>
                  <w:marTop w:val="0"/>
                  <w:marBottom w:val="0"/>
                  <w:divBdr>
                    <w:top w:val="none" w:sz="0" w:space="0" w:color="auto"/>
                    <w:left w:val="none" w:sz="0" w:space="0" w:color="auto"/>
                    <w:bottom w:val="none" w:sz="0" w:space="0" w:color="auto"/>
                    <w:right w:val="none" w:sz="0" w:space="0" w:color="auto"/>
                  </w:divBdr>
                </w:div>
                <w:div w:id="555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20528">
          <w:marLeft w:val="0"/>
          <w:marRight w:val="0"/>
          <w:marTop w:val="0"/>
          <w:marBottom w:val="120"/>
          <w:divBdr>
            <w:top w:val="none" w:sz="0" w:space="0" w:color="auto"/>
            <w:left w:val="none" w:sz="0" w:space="0" w:color="auto"/>
            <w:bottom w:val="none" w:sz="0" w:space="0" w:color="auto"/>
            <w:right w:val="none" w:sz="0" w:space="0" w:color="auto"/>
          </w:divBdr>
          <w:divsChild>
            <w:div w:id="1232303404">
              <w:marLeft w:val="0"/>
              <w:marRight w:val="0"/>
              <w:marTop w:val="0"/>
              <w:marBottom w:val="0"/>
              <w:divBdr>
                <w:top w:val="none" w:sz="0" w:space="0" w:color="auto"/>
                <w:left w:val="none" w:sz="0" w:space="0" w:color="auto"/>
                <w:bottom w:val="none" w:sz="0" w:space="0" w:color="auto"/>
                <w:right w:val="none" w:sz="0" w:space="0" w:color="auto"/>
              </w:divBdr>
              <w:divsChild>
                <w:div w:id="1623073756">
                  <w:marLeft w:val="0"/>
                  <w:marRight w:val="0"/>
                  <w:marTop w:val="0"/>
                  <w:marBottom w:val="0"/>
                  <w:divBdr>
                    <w:top w:val="none" w:sz="0" w:space="0" w:color="auto"/>
                    <w:left w:val="none" w:sz="0" w:space="0" w:color="auto"/>
                    <w:bottom w:val="none" w:sz="0" w:space="0" w:color="auto"/>
                    <w:right w:val="none" w:sz="0" w:space="0" w:color="auto"/>
                  </w:divBdr>
                  <w:divsChild>
                    <w:div w:id="20415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028145071">
      <w:bodyDiv w:val="1"/>
      <w:marLeft w:val="0"/>
      <w:marRight w:val="0"/>
      <w:marTop w:val="0"/>
      <w:marBottom w:val="0"/>
      <w:divBdr>
        <w:top w:val="none" w:sz="0" w:space="0" w:color="auto"/>
        <w:left w:val="none" w:sz="0" w:space="0" w:color="auto"/>
        <w:bottom w:val="none" w:sz="0" w:space="0" w:color="auto"/>
        <w:right w:val="none" w:sz="0" w:space="0" w:color="auto"/>
      </w:divBdr>
    </w:div>
    <w:div w:id="1100952935">
      <w:bodyDiv w:val="1"/>
      <w:marLeft w:val="0"/>
      <w:marRight w:val="0"/>
      <w:marTop w:val="0"/>
      <w:marBottom w:val="0"/>
      <w:divBdr>
        <w:top w:val="none" w:sz="0" w:space="0" w:color="auto"/>
        <w:left w:val="none" w:sz="0" w:space="0" w:color="auto"/>
        <w:bottom w:val="none" w:sz="0" w:space="0" w:color="auto"/>
        <w:right w:val="none" w:sz="0" w:space="0" w:color="auto"/>
      </w:divBdr>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78873321">
      <w:bodyDiv w:val="1"/>
      <w:marLeft w:val="0"/>
      <w:marRight w:val="0"/>
      <w:marTop w:val="0"/>
      <w:marBottom w:val="0"/>
      <w:divBdr>
        <w:top w:val="none" w:sz="0" w:space="0" w:color="auto"/>
        <w:left w:val="none" w:sz="0" w:space="0" w:color="auto"/>
        <w:bottom w:val="none" w:sz="0" w:space="0" w:color="auto"/>
        <w:right w:val="none" w:sz="0" w:space="0" w:color="auto"/>
      </w:divBdr>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23146213">
      <w:bodyDiv w:val="1"/>
      <w:marLeft w:val="0"/>
      <w:marRight w:val="0"/>
      <w:marTop w:val="0"/>
      <w:marBottom w:val="0"/>
      <w:divBdr>
        <w:top w:val="none" w:sz="0" w:space="0" w:color="auto"/>
        <w:left w:val="none" w:sz="0" w:space="0" w:color="auto"/>
        <w:bottom w:val="none" w:sz="0" w:space="0" w:color="auto"/>
        <w:right w:val="none" w:sz="0" w:space="0" w:color="auto"/>
      </w:divBdr>
      <w:divsChild>
        <w:div w:id="2087609621">
          <w:marLeft w:val="0"/>
          <w:marRight w:val="0"/>
          <w:marTop w:val="0"/>
          <w:marBottom w:val="120"/>
          <w:divBdr>
            <w:top w:val="none" w:sz="0" w:space="0" w:color="auto"/>
            <w:left w:val="none" w:sz="0" w:space="0" w:color="auto"/>
            <w:bottom w:val="single" w:sz="12" w:space="9" w:color="EBEBEB"/>
            <w:right w:val="none" w:sz="0" w:space="0" w:color="auto"/>
          </w:divBdr>
          <w:divsChild>
            <w:div w:id="1033338128">
              <w:marLeft w:val="0"/>
              <w:marRight w:val="0"/>
              <w:marTop w:val="100"/>
              <w:marBottom w:val="100"/>
              <w:divBdr>
                <w:top w:val="none" w:sz="0" w:space="0" w:color="auto"/>
                <w:left w:val="none" w:sz="0" w:space="0" w:color="auto"/>
                <w:bottom w:val="none" w:sz="0" w:space="0" w:color="auto"/>
                <w:right w:val="none" w:sz="0" w:space="0" w:color="auto"/>
              </w:divBdr>
              <w:divsChild>
                <w:div w:id="1858301806">
                  <w:marLeft w:val="0"/>
                  <w:marRight w:val="0"/>
                  <w:marTop w:val="0"/>
                  <w:marBottom w:val="0"/>
                  <w:divBdr>
                    <w:top w:val="none" w:sz="0" w:space="0" w:color="auto"/>
                    <w:left w:val="none" w:sz="0" w:space="0" w:color="auto"/>
                    <w:bottom w:val="none" w:sz="0" w:space="0" w:color="auto"/>
                    <w:right w:val="none" w:sz="0" w:space="0" w:color="auto"/>
                  </w:divBdr>
                </w:div>
                <w:div w:id="207037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695081">
          <w:marLeft w:val="0"/>
          <w:marRight w:val="0"/>
          <w:marTop w:val="0"/>
          <w:marBottom w:val="120"/>
          <w:divBdr>
            <w:top w:val="none" w:sz="0" w:space="0" w:color="auto"/>
            <w:left w:val="none" w:sz="0" w:space="0" w:color="auto"/>
            <w:bottom w:val="none" w:sz="0" w:space="0" w:color="auto"/>
            <w:right w:val="none" w:sz="0" w:space="0" w:color="auto"/>
          </w:divBdr>
          <w:divsChild>
            <w:div w:id="1625189050">
              <w:marLeft w:val="0"/>
              <w:marRight w:val="0"/>
              <w:marTop w:val="0"/>
              <w:marBottom w:val="0"/>
              <w:divBdr>
                <w:top w:val="none" w:sz="0" w:space="0" w:color="auto"/>
                <w:left w:val="none" w:sz="0" w:space="0" w:color="auto"/>
                <w:bottom w:val="none" w:sz="0" w:space="0" w:color="auto"/>
                <w:right w:val="none" w:sz="0" w:space="0" w:color="auto"/>
              </w:divBdr>
              <w:divsChild>
                <w:div w:id="1543206432">
                  <w:marLeft w:val="0"/>
                  <w:marRight w:val="0"/>
                  <w:marTop w:val="0"/>
                  <w:marBottom w:val="0"/>
                  <w:divBdr>
                    <w:top w:val="none" w:sz="0" w:space="0" w:color="auto"/>
                    <w:left w:val="none" w:sz="0" w:space="0" w:color="auto"/>
                    <w:bottom w:val="none" w:sz="0" w:space="0" w:color="auto"/>
                    <w:right w:val="none" w:sz="0" w:space="0" w:color="auto"/>
                  </w:divBdr>
                  <w:divsChild>
                    <w:div w:id="1978097142">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563250445">
      <w:bodyDiv w:val="1"/>
      <w:marLeft w:val="0"/>
      <w:marRight w:val="0"/>
      <w:marTop w:val="0"/>
      <w:marBottom w:val="0"/>
      <w:divBdr>
        <w:top w:val="none" w:sz="0" w:space="0" w:color="auto"/>
        <w:left w:val="none" w:sz="0" w:space="0" w:color="auto"/>
        <w:bottom w:val="none" w:sz="0" w:space="0" w:color="auto"/>
        <w:right w:val="none" w:sz="0" w:space="0" w:color="auto"/>
      </w:divBdr>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3532083">
      <w:bodyDiv w:val="1"/>
      <w:marLeft w:val="0"/>
      <w:marRight w:val="0"/>
      <w:marTop w:val="0"/>
      <w:marBottom w:val="0"/>
      <w:divBdr>
        <w:top w:val="none" w:sz="0" w:space="0" w:color="auto"/>
        <w:left w:val="none" w:sz="0" w:space="0" w:color="auto"/>
        <w:bottom w:val="none" w:sz="0" w:space="0" w:color="auto"/>
        <w:right w:val="none" w:sz="0" w:space="0" w:color="auto"/>
      </w:divBdr>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11613576">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30830850">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1915705324">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link.springer.com/" TargetMode="External"/><Relationship Id="rId26" Type="http://schemas.openxmlformats.org/officeDocument/2006/relationships/hyperlink" Target="http://www.finman.ru" TargetMode="External"/><Relationship Id="rId39" Type="http://schemas.openxmlformats.org/officeDocument/2006/relationships/hyperlink" Target="http://www.bloomberg.com" TargetMode="External"/><Relationship Id="rId21" Type="http://schemas.openxmlformats.org/officeDocument/2006/relationships/hyperlink" Target="https://onlinelibrary.wiley.com/" TargetMode="External"/><Relationship Id="rId34" Type="http://schemas.openxmlformats.org/officeDocument/2006/relationships/hyperlink" Target="https://starttrack.ru/" TargetMode="External"/><Relationship Id="rId42" Type="http://schemas.openxmlformats.org/officeDocument/2006/relationships/hyperlink" Target="http://www.aup.ru/" TargetMode="External"/><Relationship Id="rId47" Type="http://schemas.openxmlformats.org/officeDocument/2006/relationships/hyperlink" Target="https://library.narfu.ru/index.php?option=com_content&amp;view=article&amp;id=521&amp;Itemid=590&amp;lang=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bs.prospekt.org/books" TargetMode="External"/><Relationship Id="rId29" Type="http://schemas.openxmlformats.org/officeDocument/2006/relationships/hyperlink" Target="http://uisrussia.msu.ru/" TargetMode="External"/><Relationship Id="rId11" Type="http://schemas.openxmlformats.org/officeDocument/2006/relationships/hyperlink" Target="https://www.kickstarter.com/" TargetMode="External"/><Relationship Id="rId24" Type="http://schemas.openxmlformats.org/officeDocument/2006/relationships/hyperlink" Target="https://corporatefinanceinstitute.com/" TargetMode="External"/><Relationship Id="rId32" Type="http://schemas.openxmlformats.org/officeDocument/2006/relationships/hyperlink" Target="https://boomstarter.ru/" TargetMode="External"/><Relationship Id="rId37" Type="http://schemas.openxmlformats.org/officeDocument/2006/relationships/hyperlink" Target="http://www.iteam.ru" TargetMode="External"/><Relationship Id="rId40" Type="http://schemas.openxmlformats.org/officeDocument/2006/relationships/hyperlink" Target="http://www.skrin.ru" TargetMode="External"/><Relationship Id="rId45" Type="http://schemas.openxmlformats.org/officeDocument/2006/relationships/hyperlink" Target="http://www.cmmarket.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sberunity.ru" TargetMode="External"/><Relationship Id="rId28" Type="http://schemas.openxmlformats.org/officeDocument/2006/relationships/hyperlink" Target="https://www.delawareinc.com/general-corporation/venture-capital-funding/" TargetMode="External"/><Relationship Id="rId36" Type="http://schemas.openxmlformats.org/officeDocument/2006/relationships/hyperlink" Target="http://www.it-finance.com" TargetMode="External"/><Relationship Id="rId49" Type="http://schemas.openxmlformats.org/officeDocument/2006/relationships/theme" Target="theme/theme1.xml"/><Relationship Id="rId10" Type="http://schemas.openxmlformats.org/officeDocument/2006/relationships/hyperlink" Target="https://starttrack.ru/" TargetMode="External"/><Relationship Id="rId19" Type="http://schemas.openxmlformats.org/officeDocument/2006/relationships/hyperlink" Target="http://www.sciencedirect.com" TargetMode="External"/><Relationship Id="rId31" Type="http://schemas.openxmlformats.org/officeDocument/2006/relationships/hyperlink" Target="https://rvc.ru/" TargetMode="External"/><Relationship Id="rId44" Type="http://schemas.openxmlformats.org/officeDocument/2006/relationships/hyperlink" Target="http://budget.gov.ru/" TargetMode="External"/><Relationship Id="rId4" Type="http://schemas.openxmlformats.org/officeDocument/2006/relationships/settings" Target="settings.xml"/><Relationship Id="rId9" Type="http://schemas.openxmlformats.org/officeDocument/2006/relationships/hyperlink" Target="https://planeta.ru/" TargetMode="External"/><Relationship Id="rId14" Type="http://schemas.openxmlformats.org/officeDocument/2006/relationships/hyperlink" Target="https://www.sciencedirect.com/science/article/pii/B9780128197820000162?via%3Dihub" TargetMode="External"/><Relationship Id="rId22" Type="http://schemas.openxmlformats.org/officeDocument/2006/relationships/hyperlink" Target="https://rvc.ru/about/" TargetMode="External"/><Relationship Id="rId27" Type="http://schemas.openxmlformats.org/officeDocument/2006/relationships/hyperlink" Target="https://www.edupristine.com/blog/venture-capital" TargetMode="External"/><Relationship Id="rId30" Type="http://schemas.openxmlformats.org/officeDocument/2006/relationships/hyperlink" Target="http://www.consultant.ru" TargetMode="External"/><Relationship Id="rId35" Type="http://schemas.openxmlformats.org/officeDocument/2006/relationships/hyperlink" Target="https://www.kickstarter.com/" TargetMode="External"/><Relationship Id="rId43" Type="http://schemas.openxmlformats.org/officeDocument/2006/relationships/hyperlink" Target="https://www.rbc.ru/" TargetMode="External"/><Relationship Id="rId48" Type="http://schemas.openxmlformats.org/officeDocument/2006/relationships/fontTable" Target="fontTable.xml"/><Relationship Id="rId8" Type="http://schemas.openxmlformats.org/officeDocument/2006/relationships/hyperlink" Target="https://boomstarter.ru/" TargetMode="External"/><Relationship Id="rId3" Type="http://schemas.openxmlformats.org/officeDocument/2006/relationships/styles" Target="styles.xml"/><Relationship Id="rId12" Type="http://schemas.openxmlformats.org/officeDocument/2006/relationships/hyperlink" Target="https://campus.fa.ru/my/" TargetMode="External"/><Relationship Id="rId17" Type="http://schemas.openxmlformats.org/officeDocument/2006/relationships/hyperlink" Target="http://lib.alpinadigital.ru/" TargetMode="External"/><Relationship Id="rId25" Type="http://schemas.openxmlformats.org/officeDocument/2006/relationships/hyperlink" Target="http://www.cfin.ru" TargetMode="External"/><Relationship Id="rId33" Type="http://schemas.openxmlformats.org/officeDocument/2006/relationships/hyperlink" Target="https://planeta.ru/" TargetMode="External"/><Relationship Id="rId38" Type="http://schemas.openxmlformats.org/officeDocument/2006/relationships/hyperlink" Target="http://www.akm.ru/" TargetMode="External"/><Relationship Id="rId46" Type="http://schemas.openxmlformats.org/officeDocument/2006/relationships/hyperlink" Target="http://www.ereport.ru/" TargetMode="External"/><Relationship Id="rId20" Type="http://schemas.openxmlformats.org/officeDocument/2006/relationships/hyperlink" Target="https://www.oecd-ilibrary.org/" TargetMode="External"/><Relationship Id="rId41" Type="http://schemas.openxmlformats.org/officeDocument/2006/relationships/hyperlink" Target="http://www.finansy.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3822E41-B00F-4C2A-8ADD-21DC230E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31</Pages>
  <Words>8304</Words>
  <Characters>47338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8</cp:revision>
  <cp:lastPrinted>2019-03-27T13:07:00Z</cp:lastPrinted>
  <dcterms:created xsi:type="dcterms:W3CDTF">2022-12-01T15:13:00Z</dcterms:created>
  <dcterms:modified xsi:type="dcterms:W3CDTF">2023-01-23T09:50:00Z</dcterms:modified>
</cp:coreProperties>
</file>